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3C865" w14:textId="77777777" w:rsidR="001F7591" w:rsidRPr="00E4710B" w:rsidRDefault="001F7591" w:rsidP="001F7591">
      <w:pPr>
        <w:pStyle w:val="NormalWeb"/>
        <w:shd w:val="clear" w:color="auto" w:fill="FFFFFF"/>
        <w:spacing w:before="0" w:beforeAutospacing="0" w:after="240" w:afterAutospacing="0"/>
        <w:rPr>
          <w:color w:val="01111D"/>
        </w:rPr>
      </w:pPr>
      <w:r w:rsidRPr="00E4710B">
        <w:rPr>
          <w:color w:val="01111D"/>
        </w:rPr>
        <w:t xml:space="preserve">Note: These mini-lessons are intended to be used in a </w:t>
      </w:r>
      <w:proofErr w:type="gramStart"/>
      <w:r w:rsidRPr="00E4710B">
        <w:rPr>
          <w:color w:val="01111D"/>
        </w:rPr>
        <w:t>writers</w:t>
      </w:r>
      <w:proofErr w:type="gramEnd"/>
      <w:r w:rsidRPr="00E4710B">
        <w:rPr>
          <w:color w:val="01111D"/>
        </w:rPr>
        <w:t xml:space="preserve"> workshop.  I included either my own writing or current published literature as mentor texts for each of these three lessons.  References to Atwell are from her 2015 book </w:t>
      </w:r>
      <w:proofErr w:type="gramStart"/>
      <w:r w:rsidRPr="00E4710B">
        <w:rPr>
          <w:i/>
          <w:color w:val="01111D"/>
        </w:rPr>
        <w:t>In</w:t>
      </w:r>
      <w:proofErr w:type="gramEnd"/>
      <w:r w:rsidRPr="00E4710B">
        <w:rPr>
          <w:i/>
          <w:color w:val="01111D"/>
        </w:rPr>
        <w:t xml:space="preserve"> The Middle: A Lifetime of Learning About Writing, Reading, and Adolescents</w:t>
      </w:r>
      <w:r w:rsidRPr="00E4710B">
        <w:rPr>
          <w:color w:val="01111D"/>
        </w:rPr>
        <w:t>.  A text that focuses on creating and facilitating reading and writing workshops.</w:t>
      </w:r>
    </w:p>
    <w:p w14:paraId="038BCDE5" w14:textId="77777777" w:rsidR="001F7591" w:rsidRPr="00E4710B" w:rsidRDefault="001F7591" w:rsidP="001F7591">
      <w:pPr>
        <w:pStyle w:val="NormalWeb"/>
        <w:shd w:val="clear" w:color="auto" w:fill="FFFFFF"/>
        <w:spacing w:before="0" w:beforeAutospacing="0" w:after="240" w:afterAutospacing="0" w:line="480" w:lineRule="auto"/>
        <w:rPr>
          <w:color w:val="01111D"/>
        </w:rPr>
      </w:pPr>
      <w:r w:rsidRPr="00E4710B">
        <w:rPr>
          <w:color w:val="01111D"/>
        </w:rPr>
        <w:t>Mini Lesson 1: Introducing Odes:</w:t>
      </w:r>
    </w:p>
    <w:p w14:paraId="25667FC4" w14:textId="77777777" w:rsidR="001F7591" w:rsidRPr="00E4710B" w:rsidRDefault="001F7591" w:rsidP="001F7591">
      <w:pPr>
        <w:pStyle w:val="NormalWeb"/>
        <w:numPr>
          <w:ilvl w:val="0"/>
          <w:numId w:val="1"/>
        </w:numPr>
        <w:shd w:val="clear" w:color="auto" w:fill="FFFFFF"/>
        <w:spacing w:before="0" w:beforeAutospacing="0" w:after="240" w:afterAutospacing="0"/>
        <w:contextualSpacing/>
        <w:rPr>
          <w:color w:val="01111D"/>
        </w:rPr>
      </w:pPr>
      <w:r w:rsidRPr="00E4710B">
        <w:rPr>
          <w:color w:val="01111D"/>
        </w:rPr>
        <w:t xml:space="preserve">Bring students together.  </w:t>
      </w:r>
    </w:p>
    <w:p w14:paraId="6840572B" w14:textId="77777777" w:rsidR="001F7591" w:rsidRPr="00E4710B" w:rsidRDefault="001F7591" w:rsidP="001F7591">
      <w:pPr>
        <w:pStyle w:val="NormalWeb"/>
        <w:numPr>
          <w:ilvl w:val="0"/>
          <w:numId w:val="1"/>
        </w:numPr>
        <w:shd w:val="clear" w:color="auto" w:fill="FFFFFF"/>
        <w:spacing w:before="0" w:beforeAutospacing="0" w:after="240" w:afterAutospacing="0"/>
        <w:contextualSpacing/>
        <w:rPr>
          <w:color w:val="01111D"/>
        </w:rPr>
      </w:pPr>
      <w:r w:rsidRPr="00E4710B">
        <w:rPr>
          <w:color w:val="01111D"/>
        </w:rPr>
        <w:t xml:space="preserve">Put up Neruda’s “Ode </w:t>
      </w:r>
      <w:proofErr w:type="gramStart"/>
      <w:r w:rsidRPr="00E4710B">
        <w:rPr>
          <w:color w:val="01111D"/>
        </w:rPr>
        <w:t>To</w:t>
      </w:r>
      <w:proofErr w:type="gramEnd"/>
      <w:r w:rsidRPr="00E4710B">
        <w:rPr>
          <w:color w:val="01111D"/>
        </w:rPr>
        <w:t xml:space="preserve"> The Pomegranate” and give students a copy of the poem.</w:t>
      </w:r>
    </w:p>
    <w:p w14:paraId="075D0C14" w14:textId="77777777" w:rsidR="001F7591" w:rsidRPr="00E4710B" w:rsidRDefault="001F7591" w:rsidP="001F7591">
      <w:pPr>
        <w:pStyle w:val="NormalWeb"/>
        <w:numPr>
          <w:ilvl w:val="0"/>
          <w:numId w:val="1"/>
        </w:numPr>
        <w:shd w:val="clear" w:color="auto" w:fill="FFFFFF"/>
        <w:spacing w:before="0" w:beforeAutospacing="0" w:after="240" w:afterAutospacing="0"/>
        <w:contextualSpacing/>
        <w:rPr>
          <w:color w:val="01111D"/>
        </w:rPr>
      </w:pPr>
      <w:r w:rsidRPr="00E4710B">
        <w:rPr>
          <w:color w:val="01111D"/>
        </w:rPr>
        <w:t>Have students read once to themselves.  Then read once aloud as a group before discussing.</w:t>
      </w:r>
    </w:p>
    <w:p w14:paraId="17A50D9F" w14:textId="77777777" w:rsidR="001F7591" w:rsidRPr="00E4710B" w:rsidRDefault="001F7591" w:rsidP="001F7591">
      <w:pPr>
        <w:pStyle w:val="NormalWeb"/>
        <w:numPr>
          <w:ilvl w:val="0"/>
          <w:numId w:val="1"/>
        </w:numPr>
        <w:shd w:val="clear" w:color="auto" w:fill="FFFFFF"/>
        <w:spacing w:before="0" w:beforeAutospacing="0" w:after="240" w:afterAutospacing="0"/>
        <w:contextualSpacing/>
        <w:rPr>
          <w:color w:val="01111D"/>
        </w:rPr>
      </w:pPr>
      <w:r w:rsidRPr="00E4710B">
        <w:rPr>
          <w:color w:val="01111D"/>
        </w:rPr>
        <w:t>Discuss what resonated/stands out.  Come together to parse out what the content of the text is.</w:t>
      </w:r>
    </w:p>
    <w:p w14:paraId="320842A3" w14:textId="77777777" w:rsidR="001F7591" w:rsidRPr="00E4710B" w:rsidRDefault="001F7591" w:rsidP="001F7591">
      <w:pPr>
        <w:pStyle w:val="NormalWeb"/>
        <w:numPr>
          <w:ilvl w:val="0"/>
          <w:numId w:val="1"/>
        </w:numPr>
        <w:shd w:val="clear" w:color="auto" w:fill="FFFFFF"/>
        <w:spacing w:before="0" w:beforeAutospacing="0" w:after="240" w:afterAutospacing="0"/>
        <w:contextualSpacing/>
        <w:rPr>
          <w:color w:val="01111D"/>
        </w:rPr>
      </w:pPr>
      <w:r w:rsidRPr="00E4710B">
        <w:rPr>
          <w:color w:val="01111D"/>
        </w:rPr>
        <w:t xml:space="preserve">Give context on odes and Neruda (reference Atwell’s description, p. 391). </w:t>
      </w:r>
      <w:proofErr w:type="gramStart"/>
      <w:r w:rsidRPr="00E4710B">
        <w:rPr>
          <w:color w:val="01111D"/>
        </w:rPr>
        <w:t>”Pablo</w:t>
      </w:r>
      <w:proofErr w:type="gramEnd"/>
      <w:r w:rsidRPr="00E4710B">
        <w:rPr>
          <w:color w:val="01111D"/>
        </w:rPr>
        <w:t xml:space="preserve"> Neruda, regarded as the greatest Latin American poet of them all…He developed a loose form called an irregular ode by retrofitting the intricate, choral odes of the ancient Greeks.  Neruda abandoned weighty topics, threw out the rules about stanzas and meters, and went over-the-top singing the praises of common things-an apple, an onion, socks, salt.” (Atwell. 2015. p. 391)</w:t>
      </w:r>
    </w:p>
    <w:p w14:paraId="01F131B3" w14:textId="77777777" w:rsidR="001F7591" w:rsidRPr="00E4710B" w:rsidRDefault="001F7591" w:rsidP="001F7591">
      <w:pPr>
        <w:pStyle w:val="NormalWeb"/>
        <w:numPr>
          <w:ilvl w:val="0"/>
          <w:numId w:val="1"/>
        </w:numPr>
        <w:shd w:val="clear" w:color="auto" w:fill="FFFFFF"/>
        <w:spacing w:before="0" w:beforeAutospacing="0" w:after="240" w:afterAutospacing="0"/>
        <w:contextualSpacing/>
        <w:rPr>
          <w:color w:val="01111D"/>
        </w:rPr>
      </w:pPr>
      <w:r w:rsidRPr="00E4710B">
        <w:rPr>
          <w:color w:val="01111D"/>
        </w:rPr>
        <w:t>Reread after learning some background/context.</w:t>
      </w:r>
    </w:p>
    <w:p w14:paraId="1D0C4246" w14:textId="77777777" w:rsidR="001F7591" w:rsidRPr="00E4710B" w:rsidRDefault="001F7591" w:rsidP="001F7591">
      <w:pPr>
        <w:pStyle w:val="NormalWeb"/>
        <w:numPr>
          <w:ilvl w:val="0"/>
          <w:numId w:val="1"/>
        </w:numPr>
        <w:shd w:val="clear" w:color="auto" w:fill="FFFFFF"/>
        <w:spacing w:before="0" w:beforeAutospacing="0" w:after="240" w:afterAutospacing="0"/>
        <w:contextualSpacing/>
        <w:rPr>
          <w:color w:val="01111D"/>
        </w:rPr>
      </w:pPr>
      <w:r w:rsidRPr="00E4710B">
        <w:rPr>
          <w:color w:val="01111D"/>
        </w:rPr>
        <w:t>Use Atwell’s “Tips for Neruda-</w:t>
      </w:r>
      <w:proofErr w:type="spellStart"/>
      <w:r w:rsidRPr="00E4710B">
        <w:rPr>
          <w:color w:val="01111D"/>
        </w:rPr>
        <w:t>Esque</w:t>
      </w:r>
      <w:proofErr w:type="spellEnd"/>
      <w:r w:rsidRPr="00E4710B">
        <w:rPr>
          <w:color w:val="01111D"/>
        </w:rPr>
        <w:t xml:space="preserve"> Odes” (p. 393)</w:t>
      </w:r>
    </w:p>
    <w:p w14:paraId="7A572B47" w14:textId="77777777" w:rsidR="001F7591" w:rsidRPr="00E4710B" w:rsidRDefault="001F7591" w:rsidP="001F7591">
      <w:pPr>
        <w:pStyle w:val="NormalWeb"/>
        <w:numPr>
          <w:ilvl w:val="0"/>
          <w:numId w:val="1"/>
        </w:numPr>
        <w:shd w:val="clear" w:color="auto" w:fill="FFFFFF"/>
        <w:spacing w:before="0" w:beforeAutospacing="0" w:after="240" w:afterAutospacing="0"/>
        <w:contextualSpacing/>
        <w:rPr>
          <w:color w:val="01111D"/>
        </w:rPr>
      </w:pPr>
      <w:r w:rsidRPr="00E4710B">
        <w:rPr>
          <w:color w:val="01111D"/>
        </w:rPr>
        <w:t>Present my “Ode to Toast” (give students a copy).</w:t>
      </w:r>
    </w:p>
    <w:p w14:paraId="7D244E4E" w14:textId="77777777" w:rsidR="001F7591" w:rsidRPr="00E4710B" w:rsidRDefault="001F7591" w:rsidP="001F7591">
      <w:pPr>
        <w:pStyle w:val="NormalWeb"/>
        <w:numPr>
          <w:ilvl w:val="0"/>
          <w:numId w:val="1"/>
        </w:numPr>
        <w:shd w:val="clear" w:color="auto" w:fill="FFFFFF"/>
        <w:spacing w:before="0" w:beforeAutospacing="0" w:after="240" w:afterAutospacing="0"/>
        <w:contextualSpacing/>
        <w:rPr>
          <w:color w:val="01111D"/>
        </w:rPr>
      </w:pPr>
      <w:r w:rsidRPr="00E4710B">
        <w:rPr>
          <w:color w:val="01111D"/>
        </w:rPr>
        <w:t>Have student go and challenge them to write their own after generating a “Potential Subjects for an Ode”</w:t>
      </w:r>
    </w:p>
    <w:p w14:paraId="74DD0EED" w14:textId="77777777" w:rsidR="001F7591" w:rsidRPr="00E4710B" w:rsidRDefault="001F7591" w:rsidP="001F7591">
      <w:pPr>
        <w:ind w:left="360"/>
        <w:rPr>
          <w:rFonts w:ascii="Times New Roman" w:eastAsia="Times New Roman" w:hAnsi="Times New Roman" w:cs="Times New Roman"/>
          <w:b/>
          <w:bCs/>
          <w:color w:val="000000"/>
        </w:rPr>
      </w:pPr>
      <w:r w:rsidRPr="00E4710B">
        <w:rPr>
          <w:rFonts w:ascii="Times New Roman" w:eastAsia="Times New Roman" w:hAnsi="Times New Roman" w:cs="Times New Roman"/>
          <w:b/>
          <w:bCs/>
          <w:color w:val="000000"/>
        </w:rPr>
        <w:t xml:space="preserve">Ode </w:t>
      </w:r>
      <w:proofErr w:type="gramStart"/>
      <w:r w:rsidRPr="00E4710B">
        <w:rPr>
          <w:rFonts w:ascii="Times New Roman" w:eastAsia="Times New Roman" w:hAnsi="Times New Roman" w:cs="Times New Roman"/>
          <w:b/>
          <w:bCs/>
          <w:color w:val="000000"/>
        </w:rPr>
        <w:t>To</w:t>
      </w:r>
      <w:proofErr w:type="gramEnd"/>
      <w:r w:rsidRPr="00E4710B">
        <w:rPr>
          <w:rFonts w:ascii="Times New Roman" w:eastAsia="Times New Roman" w:hAnsi="Times New Roman" w:cs="Times New Roman"/>
          <w:b/>
          <w:bCs/>
          <w:color w:val="000000"/>
        </w:rPr>
        <w:t xml:space="preserve"> an Artichoke </w:t>
      </w:r>
    </w:p>
    <w:p w14:paraId="5F929F65" w14:textId="77777777" w:rsidR="001F7591" w:rsidRPr="00E4710B" w:rsidRDefault="001F7591" w:rsidP="001F7591">
      <w:pPr>
        <w:ind w:left="360"/>
        <w:rPr>
          <w:rFonts w:ascii="Times New Roman" w:eastAsia="Times New Roman" w:hAnsi="Times New Roman" w:cs="Times New Roman"/>
          <w:color w:val="000000"/>
        </w:rPr>
      </w:pPr>
      <w:r w:rsidRPr="00E4710B">
        <w:rPr>
          <w:rFonts w:ascii="Times New Roman" w:eastAsia="Times New Roman" w:hAnsi="Times New Roman" w:cs="Times New Roman"/>
          <w:b/>
          <w:bCs/>
          <w:color w:val="000000"/>
        </w:rPr>
        <w:t>by Pablo Neruda</w:t>
      </w:r>
    </w:p>
    <w:p w14:paraId="16F9C4EE" w14:textId="77777777" w:rsidR="001F7591" w:rsidRPr="00E4710B" w:rsidRDefault="001F7591" w:rsidP="001F7591">
      <w:pPr>
        <w:ind w:left="360"/>
        <w:rPr>
          <w:rFonts w:ascii="Times New Roman" w:eastAsia="Times New Roman" w:hAnsi="Times New Roman" w:cs="Times New Roman"/>
          <w:color w:val="000000"/>
        </w:rPr>
      </w:pPr>
    </w:p>
    <w:p w14:paraId="07048CC5" w14:textId="77777777" w:rsidR="001F7591" w:rsidRPr="00E4710B" w:rsidRDefault="001F7591" w:rsidP="001F7591">
      <w:pPr>
        <w:ind w:left="360"/>
        <w:rPr>
          <w:rFonts w:ascii="Times New Roman" w:eastAsia="Times New Roman" w:hAnsi="Times New Roman" w:cs="Times New Roman"/>
          <w:color w:val="000000"/>
        </w:rPr>
      </w:pPr>
      <w:r w:rsidRPr="00E4710B">
        <w:rPr>
          <w:rFonts w:ascii="Times New Roman" w:eastAsia="Times New Roman" w:hAnsi="Times New Roman" w:cs="Times New Roman"/>
          <w:color w:val="000000"/>
        </w:rPr>
        <w:t>The artichoke</w:t>
      </w:r>
      <w:r w:rsidRPr="00E4710B">
        <w:rPr>
          <w:rFonts w:ascii="Times New Roman" w:eastAsia="Times New Roman" w:hAnsi="Times New Roman" w:cs="Times New Roman"/>
          <w:color w:val="000000"/>
        </w:rPr>
        <w:br/>
        <w:t>of delicate heart</w:t>
      </w:r>
      <w:r w:rsidRPr="00E4710B">
        <w:rPr>
          <w:rFonts w:ascii="Times New Roman" w:eastAsia="Times New Roman" w:hAnsi="Times New Roman" w:cs="Times New Roman"/>
          <w:color w:val="000000"/>
        </w:rPr>
        <w:br/>
        <w:t>erect</w:t>
      </w:r>
      <w:r w:rsidRPr="00E4710B">
        <w:rPr>
          <w:rFonts w:ascii="Times New Roman" w:eastAsia="Times New Roman" w:hAnsi="Times New Roman" w:cs="Times New Roman"/>
          <w:color w:val="000000"/>
        </w:rPr>
        <w:br/>
        <w:t>in its battle-dress, builds</w:t>
      </w:r>
      <w:r w:rsidRPr="00E4710B">
        <w:rPr>
          <w:rFonts w:ascii="Times New Roman" w:eastAsia="Times New Roman" w:hAnsi="Times New Roman" w:cs="Times New Roman"/>
          <w:color w:val="000000"/>
        </w:rPr>
        <w:br/>
        <w:t>its minimal cupola;</w:t>
      </w:r>
      <w:r w:rsidRPr="00E4710B">
        <w:rPr>
          <w:rFonts w:ascii="Times New Roman" w:eastAsia="Times New Roman" w:hAnsi="Times New Roman" w:cs="Times New Roman"/>
          <w:color w:val="000000"/>
        </w:rPr>
        <w:br/>
        <w:t>keeps</w:t>
      </w:r>
      <w:r w:rsidRPr="00E4710B">
        <w:rPr>
          <w:rFonts w:ascii="Times New Roman" w:eastAsia="Times New Roman" w:hAnsi="Times New Roman" w:cs="Times New Roman"/>
          <w:color w:val="000000"/>
        </w:rPr>
        <w:br/>
        <w:t>stark</w:t>
      </w:r>
      <w:r w:rsidRPr="00E4710B">
        <w:rPr>
          <w:rFonts w:ascii="Times New Roman" w:eastAsia="Times New Roman" w:hAnsi="Times New Roman" w:cs="Times New Roman"/>
          <w:color w:val="000000"/>
        </w:rPr>
        <w:br/>
        <w:t>in its scallop of</w:t>
      </w:r>
      <w:r w:rsidRPr="00E4710B">
        <w:rPr>
          <w:rFonts w:ascii="Times New Roman" w:eastAsia="Times New Roman" w:hAnsi="Times New Roman" w:cs="Times New Roman"/>
          <w:color w:val="000000"/>
        </w:rPr>
        <w:br/>
        <w:t>scales.</w:t>
      </w:r>
      <w:r w:rsidRPr="00E4710B">
        <w:rPr>
          <w:rFonts w:ascii="Times New Roman" w:eastAsia="Times New Roman" w:hAnsi="Times New Roman" w:cs="Times New Roman"/>
          <w:color w:val="000000"/>
        </w:rPr>
        <w:br/>
        <w:t>Around it,</w:t>
      </w:r>
      <w:r w:rsidRPr="00E4710B">
        <w:rPr>
          <w:rFonts w:ascii="Times New Roman" w:eastAsia="Times New Roman" w:hAnsi="Times New Roman" w:cs="Times New Roman"/>
          <w:color w:val="000000"/>
        </w:rPr>
        <w:br/>
        <w:t>demoniac vegetables</w:t>
      </w:r>
      <w:r w:rsidRPr="00E4710B">
        <w:rPr>
          <w:rFonts w:ascii="Times New Roman" w:eastAsia="Times New Roman" w:hAnsi="Times New Roman" w:cs="Times New Roman"/>
          <w:color w:val="000000"/>
        </w:rPr>
        <w:br/>
        <w:t>bristle their thicknesses,</w:t>
      </w:r>
      <w:r w:rsidRPr="00E4710B">
        <w:rPr>
          <w:rFonts w:ascii="Times New Roman" w:eastAsia="Times New Roman" w:hAnsi="Times New Roman" w:cs="Times New Roman"/>
          <w:color w:val="000000"/>
        </w:rPr>
        <w:br/>
        <w:t>devise</w:t>
      </w:r>
      <w:r w:rsidRPr="00E4710B">
        <w:rPr>
          <w:rFonts w:ascii="Times New Roman" w:eastAsia="Times New Roman" w:hAnsi="Times New Roman" w:cs="Times New Roman"/>
          <w:color w:val="000000"/>
        </w:rPr>
        <w:br/>
        <w:t>tendrils and belfries,</w:t>
      </w:r>
      <w:r w:rsidRPr="00E4710B">
        <w:rPr>
          <w:rFonts w:ascii="Times New Roman" w:eastAsia="Times New Roman" w:hAnsi="Times New Roman" w:cs="Times New Roman"/>
          <w:color w:val="000000"/>
        </w:rPr>
        <w:br/>
        <w:t>the bulb's agitations;</w:t>
      </w:r>
      <w:r w:rsidRPr="00E4710B">
        <w:rPr>
          <w:rFonts w:ascii="Times New Roman" w:eastAsia="Times New Roman" w:hAnsi="Times New Roman" w:cs="Times New Roman"/>
          <w:color w:val="000000"/>
        </w:rPr>
        <w:br/>
        <w:t>while under the subsoil</w:t>
      </w:r>
      <w:r w:rsidRPr="00E4710B">
        <w:rPr>
          <w:rFonts w:ascii="Times New Roman" w:eastAsia="Times New Roman" w:hAnsi="Times New Roman" w:cs="Times New Roman"/>
          <w:color w:val="000000"/>
        </w:rPr>
        <w:br/>
        <w:t>the carrot</w:t>
      </w:r>
      <w:r w:rsidRPr="00E4710B">
        <w:rPr>
          <w:rFonts w:ascii="Times New Roman" w:eastAsia="Times New Roman" w:hAnsi="Times New Roman" w:cs="Times New Roman"/>
          <w:color w:val="000000"/>
        </w:rPr>
        <w:br/>
      </w:r>
      <w:r w:rsidRPr="00E4710B">
        <w:rPr>
          <w:rFonts w:ascii="Times New Roman" w:eastAsia="Times New Roman" w:hAnsi="Times New Roman" w:cs="Times New Roman"/>
          <w:color w:val="000000"/>
        </w:rPr>
        <w:lastRenderedPageBreak/>
        <w:t>sleeps sound in its</w:t>
      </w:r>
      <w:r w:rsidRPr="00E4710B">
        <w:rPr>
          <w:rFonts w:ascii="Times New Roman" w:eastAsia="Times New Roman" w:hAnsi="Times New Roman" w:cs="Times New Roman"/>
          <w:color w:val="000000"/>
        </w:rPr>
        <w:br/>
        <w:t>rusty mustaches.</w:t>
      </w:r>
      <w:r w:rsidRPr="00E4710B">
        <w:rPr>
          <w:rFonts w:ascii="Times New Roman" w:eastAsia="Times New Roman" w:hAnsi="Times New Roman" w:cs="Times New Roman"/>
          <w:color w:val="000000"/>
        </w:rPr>
        <w:br/>
        <w:t>Runner and filaments</w:t>
      </w:r>
      <w:r w:rsidRPr="00E4710B">
        <w:rPr>
          <w:rFonts w:ascii="Times New Roman" w:eastAsia="Times New Roman" w:hAnsi="Times New Roman" w:cs="Times New Roman"/>
          <w:color w:val="000000"/>
        </w:rPr>
        <w:br/>
        <w:t>bleach in the vineyards,</w:t>
      </w:r>
      <w:r w:rsidRPr="00E4710B">
        <w:rPr>
          <w:rFonts w:ascii="Times New Roman" w:eastAsia="Times New Roman" w:hAnsi="Times New Roman" w:cs="Times New Roman"/>
          <w:color w:val="000000"/>
        </w:rPr>
        <w:br/>
        <w:t>whereon rise the vines.</w:t>
      </w:r>
      <w:r w:rsidRPr="00E4710B">
        <w:rPr>
          <w:rFonts w:ascii="Times New Roman" w:eastAsia="Times New Roman" w:hAnsi="Times New Roman" w:cs="Times New Roman"/>
          <w:color w:val="000000"/>
        </w:rPr>
        <w:br/>
        <w:t>The sedulous cabbage</w:t>
      </w:r>
      <w:r w:rsidRPr="00E4710B">
        <w:rPr>
          <w:rFonts w:ascii="Times New Roman" w:eastAsia="Times New Roman" w:hAnsi="Times New Roman" w:cs="Times New Roman"/>
          <w:color w:val="000000"/>
        </w:rPr>
        <w:br/>
        <w:t>arranges its petticoats;</w:t>
      </w:r>
      <w:r w:rsidRPr="00E4710B">
        <w:rPr>
          <w:rFonts w:ascii="Times New Roman" w:eastAsia="Times New Roman" w:hAnsi="Times New Roman" w:cs="Times New Roman"/>
          <w:color w:val="000000"/>
        </w:rPr>
        <w:br/>
        <w:t>oregano</w:t>
      </w:r>
      <w:r w:rsidRPr="00E4710B">
        <w:rPr>
          <w:rFonts w:ascii="Times New Roman" w:eastAsia="Times New Roman" w:hAnsi="Times New Roman" w:cs="Times New Roman"/>
          <w:color w:val="000000"/>
        </w:rPr>
        <w:br/>
        <w:t>sweetens a world;</w:t>
      </w:r>
      <w:r w:rsidRPr="00E4710B">
        <w:rPr>
          <w:rFonts w:ascii="Times New Roman" w:eastAsia="Times New Roman" w:hAnsi="Times New Roman" w:cs="Times New Roman"/>
          <w:color w:val="000000"/>
        </w:rPr>
        <w:br/>
        <w:t>and the artichoke</w:t>
      </w:r>
      <w:r w:rsidRPr="00E4710B">
        <w:rPr>
          <w:rFonts w:ascii="Times New Roman" w:eastAsia="Times New Roman" w:hAnsi="Times New Roman" w:cs="Times New Roman"/>
          <w:color w:val="000000"/>
        </w:rPr>
        <w:br/>
        <w:t xml:space="preserve">dulcetly there in a </w:t>
      </w:r>
      <w:proofErr w:type="spellStart"/>
      <w:r w:rsidRPr="00E4710B">
        <w:rPr>
          <w:rFonts w:ascii="Times New Roman" w:eastAsia="Times New Roman" w:hAnsi="Times New Roman" w:cs="Times New Roman"/>
          <w:color w:val="000000"/>
        </w:rPr>
        <w:t>gardenplot</w:t>
      </w:r>
      <w:proofErr w:type="spellEnd"/>
      <w:r w:rsidRPr="00E4710B">
        <w:rPr>
          <w:rFonts w:ascii="Times New Roman" w:eastAsia="Times New Roman" w:hAnsi="Times New Roman" w:cs="Times New Roman"/>
          <w:color w:val="000000"/>
        </w:rPr>
        <w:t>,</w:t>
      </w:r>
      <w:r w:rsidRPr="00E4710B">
        <w:rPr>
          <w:rFonts w:ascii="Times New Roman" w:eastAsia="Times New Roman" w:hAnsi="Times New Roman" w:cs="Times New Roman"/>
          <w:color w:val="000000"/>
        </w:rPr>
        <w:br/>
        <w:t>armed for a skirmish,</w:t>
      </w:r>
      <w:r w:rsidRPr="00E4710B">
        <w:rPr>
          <w:rFonts w:ascii="Times New Roman" w:eastAsia="Times New Roman" w:hAnsi="Times New Roman" w:cs="Times New Roman"/>
          <w:color w:val="000000"/>
        </w:rPr>
        <w:br/>
        <w:t>goes proud</w:t>
      </w:r>
      <w:r w:rsidRPr="00E4710B">
        <w:rPr>
          <w:rFonts w:ascii="Times New Roman" w:eastAsia="Times New Roman" w:hAnsi="Times New Roman" w:cs="Times New Roman"/>
          <w:color w:val="000000"/>
        </w:rPr>
        <w:br/>
        <w:t>in its pomegranate</w:t>
      </w:r>
      <w:r w:rsidRPr="00E4710B">
        <w:rPr>
          <w:rFonts w:ascii="Times New Roman" w:eastAsia="Times New Roman" w:hAnsi="Times New Roman" w:cs="Times New Roman"/>
          <w:color w:val="000000"/>
        </w:rPr>
        <w:br/>
        <w:t>burnishes.</w:t>
      </w:r>
      <w:r w:rsidRPr="00E4710B">
        <w:rPr>
          <w:rFonts w:ascii="Times New Roman" w:eastAsia="Times New Roman" w:hAnsi="Times New Roman" w:cs="Times New Roman"/>
          <w:color w:val="000000"/>
        </w:rPr>
        <w:br/>
        <w:t>Till, on a day,</w:t>
      </w:r>
      <w:r w:rsidRPr="00E4710B">
        <w:rPr>
          <w:rFonts w:ascii="Times New Roman" w:eastAsia="Times New Roman" w:hAnsi="Times New Roman" w:cs="Times New Roman"/>
          <w:color w:val="000000"/>
        </w:rPr>
        <w:br/>
        <w:t>each by the other,</w:t>
      </w:r>
      <w:r w:rsidRPr="00E4710B">
        <w:rPr>
          <w:rFonts w:ascii="Times New Roman" w:eastAsia="Times New Roman" w:hAnsi="Times New Roman" w:cs="Times New Roman"/>
          <w:color w:val="000000"/>
        </w:rPr>
        <w:br/>
        <w:t>the artichoke moves</w:t>
      </w:r>
      <w:r w:rsidRPr="00E4710B">
        <w:rPr>
          <w:rFonts w:ascii="Times New Roman" w:eastAsia="Times New Roman" w:hAnsi="Times New Roman" w:cs="Times New Roman"/>
          <w:color w:val="000000"/>
        </w:rPr>
        <w:br/>
        <w:t>to its dream</w:t>
      </w:r>
      <w:r w:rsidRPr="00E4710B">
        <w:rPr>
          <w:rFonts w:ascii="Times New Roman" w:eastAsia="Times New Roman" w:hAnsi="Times New Roman" w:cs="Times New Roman"/>
          <w:color w:val="000000"/>
        </w:rPr>
        <w:br/>
        <w:t>of a market place</w:t>
      </w:r>
      <w:r w:rsidRPr="00E4710B">
        <w:rPr>
          <w:rFonts w:ascii="Times New Roman" w:eastAsia="Times New Roman" w:hAnsi="Times New Roman" w:cs="Times New Roman"/>
          <w:color w:val="000000"/>
        </w:rPr>
        <w:br/>
        <w:t>in the big willow</w:t>
      </w:r>
      <w:r w:rsidRPr="00E4710B">
        <w:rPr>
          <w:rFonts w:ascii="Times New Roman" w:eastAsia="Times New Roman" w:hAnsi="Times New Roman" w:cs="Times New Roman"/>
          <w:color w:val="000000"/>
        </w:rPr>
        <w:br/>
        <w:t>hoppers:</w:t>
      </w:r>
      <w:r w:rsidRPr="00E4710B">
        <w:rPr>
          <w:rFonts w:ascii="Times New Roman" w:eastAsia="Times New Roman" w:hAnsi="Times New Roman" w:cs="Times New Roman"/>
          <w:color w:val="000000"/>
        </w:rPr>
        <w:br/>
        <w:t>a battle formation.</w:t>
      </w:r>
      <w:r w:rsidRPr="00E4710B">
        <w:rPr>
          <w:rFonts w:ascii="Times New Roman" w:eastAsia="Times New Roman" w:hAnsi="Times New Roman" w:cs="Times New Roman"/>
          <w:color w:val="000000"/>
        </w:rPr>
        <w:br/>
        <w:t>Most warlike</w:t>
      </w:r>
      <w:r w:rsidRPr="00E4710B">
        <w:rPr>
          <w:rFonts w:ascii="Times New Roman" w:eastAsia="Times New Roman" w:hAnsi="Times New Roman" w:cs="Times New Roman"/>
          <w:color w:val="000000"/>
        </w:rPr>
        <w:br/>
        <w:t>of defilades-</w:t>
      </w:r>
      <w:r w:rsidRPr="00E4710B">
        <w:rPr>
          <w:rFonts w:ascii="Times New Roman" w:eastAsia="Times New Roman" w:hAnsi="Times New Roman" w:cs="Times New Roman"/>
          <w:color w:val="000000"/>
        </w:rPr>
        <w:br/>
        <w:t>with men</w:t>
      </w:r>
      <w:r w:rsidRPr="00E4710B">
        <w:rPr>
          <w:rFonts w:ascii="Times New Roman" w:eastAsia="Times New Roman" w:hAnsi="Times New Roman" w:cs="Times New Roman"/>
          <w:color w:val="000000"/>
        </w:rPr>
        <w:br/>
        <w:t>in the market stalls,</w:t>
      </w:r>
      <w:r w:rsidRPr="00E4710B">
        <w:rPr>
          <w:rFonts w:ascii="Times New Roman" w:eastAsia="Times New Roman" w:hAnsi="Times New Roman" w:cs="Times New Roman"/>
          <w:color w:val="000000"/>
        </w:rPr>
        <w:br/>
        <w:t>white shirts</w:t>
      </w:r>
      <w:r w:rsidRPr="00E4710B">
        <w:rPr>
          <w:rFonts w:ascii="Times New Roman" w:eastAsia="Times New Roman" w:hAnsi="Times New Roman" w:cs="Times New Roman"/>
          <w:color w:val="000000"/>
        </w:rPr>
        <w:br/>
        <w:t>in the soup-greens,</w:t>
      </w:r>
      <w:r w:rsidRPr="00E4710B">
        <w:rPr>
          <w:rFonts w:ascii="Times New Roman" w:eastAsia="Times New Roman" w:hAnsi="Times New Roman" w:cs="Times New Roman"/>
          <w:color w:val="000000"/>
        </w:rPr>
        <w:br/>
        <w:t>artichoke field marshals,</w:t>
      </w:r>
      <w:r w:rsidRPr="00E4710B">
        <w:rPr>
          <w:rFonts w:ascii="Times New Roman" w:eastAsia="Times New Roman" w:hAnsi="Times New Roman" w:cs="Times New Roman"/>
          <w:color w:val="000000"/>
        </w:rPr>
        <w:br/>
        <w:t>close-order conclaves,</w:t>
      </w:r>
      <w:r w:rsidRPr="00E4710B">
        <w:rPr>
          <w:rFonts w:ascii="Times New Roman" w:eastAsia="Times New Roman" w:hAnsi="Times New Roman" w:cs="Times New Roman"/>
          <w:color w:val="000000"/>
        </w:rPr>
        <w:br/>
        <w:t>commands, detonations,</w:t>
      </w:r>
      <w:r w:rsidRPr="00E4710B">
        <w:rPr>
          <w:rFonts w:ascii="Times New Roman" w:eastAsia="Times New Roman" w:hAnsi="Times New Roman" w:cs="Times New Roman"/>
          <w:color w:val="000000"/>
        </w:rPr>
        <w:br/>
        <w:t>and voices,</w:t>
      </w:r>
      <w:r w:rsidRPr="00E4710B">
        <w:rPr>
          <w:rFonts w:ascii="Times New Roman" w:eastAsia="Times New Roman" w:hAnsi="Times New Roman" w:cs="Times New Roman"/>
          <w:color w:val="000000"/>
        </w:rPr>
        <w:br/>
        <w:t>a crashing of crate staves.</w:t>
      </w:r>
      <w:r w:rsidRPr="00E4710B">
        <w:rPr>
          <w:rFonts w:ascii="Times New Roman" w:eastAsia="Times New Roman" w:hAnsi="Times New Roman" w:cs="Times New Roman"/>
          <w:color w:val="000000"/>
        </w:rPr>
        <w:br/>
      </w:r>
      <w:r w:rsidRPr="00E4710B">
        <w:rPr>
          <w:rFonts w:ascii="Times New Roman" w:eastAsia="Times New Roman" w:hAnsi="Times New Roman" w:cs="Times New Roman"/>
          <w:color w:val="000000"/>
        </w:rPr>
        <w:br/>
        <w:t>And</w:t>
      </w:r>
      <w:r w:rsidRPr="00E4710B">
        <w:rPr>
          <w:rFonts w:ascii="Times New Roman" w:eastAsia="Times New Roman" w:hAnsi="Times New Roman" w:cs="Times New Roman"/>
          <w:color w:val="000000"/>
        </w:rPr>
        <w:br/>
        <w:t>Maria</w:t>
      </w:r>
      <w:r w:rsidRPr="00E4710B">
        <w:rPr>
          <w:rFonts w:ascii="Times New Roman" w:eastAsia="Times New Roman" w:hAnsi="Times New Roman" w:cs="Times New Roman"/>
          <w:color w:val="000000"/>
        </w:rPr>
        <w:br/>
        <w:t>come</w:t>
      </w:r>
      <w:r w:rsidRPr="00E4710B">
        <w:rPr>
          <w:rFonts w:ascii="Times New Roman" w:eastAsia="Times New Roman" w:hAnsi="Times New Roman" w:cs="Times New Roman"/>
          <w:color w:val="000000"/>
        </w:rPr>
        <w:br/>
        <w:t>down</w:t>
      </w:r>
      <w:r w:rsidRPr="00E4710B">
        <w:rPr>
          <w:rFonts w:ascii="Times New Roman" w:eastAsia="Times New Roman" w:hAnsi="Times New Roman" w:cs="Times New Roman"/>
          <w:color w:val="000000"/>
        </w:rPr>
        <w:br/>
        <w:t>with her hamper</w:t>
      </w:r>
      <w:r w:rsidRPr="00E4710B">
        <w:rPr>
          <w:rFonts w:ascii="Times New Roman" w:eastAsia="Times New Roman" w:hAnsi="Times New Roman" w:cs="Times New Roman"/>
          <w:color w:val="000000"/>
        </w:rPr>
        <w:br/>
        <w:t>to</w:t>
      </w:r>
      <w:r w:rsidRPr="00E4710B">
        <w:rPr>
          <w:rFonts w:ascii="Times New Roman" w:eastAsia="Times New Roman" w:hAnsi="Times New Roman" w:cs="Times New Roman"/>
          <w:color w:val="000000"/>
        </w:rPr>
        <w:br/>
        <w:t>make trial</w:t>
      </w:r>
      <w:r w:rsidRPr="00E4710B">
        <w:rPr>
          <w:rFonts w:ascii="Times New Roman" w:eastAsia="Times New Roman" w:hAnsi="Times New Roman" w:cs="Times New Roman"/>
          <w:color w:val="000000"/>
        </w:rPr>
        <w:br/>
        <w:t>of an artichoke:</w:t>
      </w:r>
      <w:r w:rsidRPr="00E4710B">
        <w:rPr>
          <w:rFonts w:ascii="Times New Roman" w:eastAsia="Times New Roman" w:hAnsi="Times New Roman" w:cs="Times New Roman"/>
          <w:color w:val="000000"/>
        </w:rPr>
        <w:br/>
        <w:t>she reflects, she examines,</w:t>
      </w:r>
      <w:r w:rsidRPr="00E4710B">
        <w:rPr>
          <w:rFonts w:ascii="Times New Roman" w:eastAsia="Times New Roman" w:hAnsi="Times New Roman" w:cs="Times New Roman"/>
          <w:color w:val="000000"/>
        </w:rPr>
        <w:br/>
        <w:t>she candles them up to the light like an egg,</w:t>
      </w:r>
      <w:r w:rsidRPr="00E4710B">
        <w:rPr>
          <w:rFonts w:ascii="Times New Roman" w:eastAsia="Times New Roman" w:hAnsi="Times New Roman" w:cs="Times New Roman"/>
          <w:color w:val="000000"/>
        </w:rPr>
        <w:br/>
        <w:t>never flinching;</w:t>
      </w:r>
      <w:r w:rsidRPr="00E4710B">
        <w:rPr>
          <w:rFonts w:ascii="Times New Roman" w:eastAsia="Times New Roman" w:hAnsi="Times New Roman" w:cs="Times New Roman"/>
          <w:color w:val="000000"/>
        </w:rPr>
        <w:br/>
        <w:t>she bargains,</w:t>
      </w:r>
      <w:r w:rsidRPr="00E4710B">
        <w:rPr>
          <w:rFonts w:ascii="Times New Roman" w:eastAsia="Times New Roman" w:hAnsi="Times New Roman" w:cs="Times New Roman"/>
          <w:color w:val="000000"/>
        </w:rPr>
        <w:br/>
        <w:t>she tumbles her prize</w:t>
      </w:r>
      <w:r w:rsidRPr="00E4710B">
        <w:rPr>
          <w:rFonts w:ascii="Times New Roman" w:eastAsia="Times New Roman" w:hAnsi="Times New Roman" w:cs="Times New Roman"/>
          <w:color w:val="000000"/>
        </w:rPr>
        <w:br/>
        <w:t>in a market bag</w:t>
      </w:r>
      <w:r w:rsidRPr="00E4710B">
        <w:rPr>
          <w:rFonts w:ascii="Times New Roman" w:eastAsia="Times New Roman" w:hAnsi="Times New Roman" w:cs="Times New Roman"/>
          <w:color w:val="000000"/>
        </w:rPr>
        <w:br/>
        <w:t>among shoes and a</w:t>
      </w:r>
      <w:r w:rsidRPr="00E4710B">
        <w:rPr>
          <w:rFonts w:ascii="Times New Roman" w:eastAsia="Times New Roman" w:hAnsi="Times New Roman" w:cs="Times New Roman"/>
          <w:color w:val="000000"/>
        </w:rPr>
        <w:br/>
        <w:t>cabbage head,</w:t>
      </w:r>
      <w:r w:rsidRPr="00E4710B">
        <w:rPr>
          <w:rFonts w:ascii="Times New Roman" w:eastAsia="Times New Roman" w:hAnsi="Times New Roman" w:cs="Times New Roman"/>
          <w:color w:val="000000"/>
        </w:rPr>
        <w:br/>
        <w:t>a bottle</w:t>
      </w:r>
      <w:r w:rsidRPr="00E4710B">
        <w:rPr>
          <w:rFonts w:ascii="Times New Roman" w:eastAsia="Times New Roman" w:hAnsi="Times New Roman" w:cs="Times New Roman"/>
          <w:color w:val="000000"/>
        </w:rPr>
        <w:br/>
        <w:t>of vinegar; is back</w:t>
      </w:r>
      <w:r w:rsidRPr="00E4710B">
        <w:rPr>
          <w:rFonts w:ascii="Times New Roman" w:eastAsia="Times New Roman" w:hAnsi="Times New Roman" w:cs="Times New Roman"/>
          <w:color w:val="000000"/>
        </w:rPr>
        <w:br/>
        <w:t>in her kitchen.</w:t>
      </w:r>
      <w:r w:rsidRPr="00E4710B">
        <w:rPr>
          <w:rFonts w:ascii="Times New Roman" w:eastAsia="Times New Roman" w:hAnsi="Times New Roman" w:cs="Times New Roman"/>
          <w:color w:val="000000"/>
        </w:rPr>
        <w:br/>
        <w:t>The artichoke drowns in a pot.</w:t>
      </w:r>
      <w:r w:rsidRPr="00E4710B">
        <w:rPr>
          <w:rFonts w:ascii="Times New Roman" w:eastAsia="Times New Roman" w:hAnsi="Times New Roman" w:cs="Times New Roman"/>
          <w:color w:val="000000"/>
        </w:rPr>
        <w:br/>
      </w:r>
      <w:r w:rsidRPr="00E4710B">
        <w:rPr>
          <w:rFonts w:ascii="Times New Roman" w:eastAsia="Times New Roman" w:hAnsi="Times New Roman" w:cs="Times New Roman"/>
          <w:color w:val="000000"/>
        </w:rPr>
        <w:br/>
        <w:t>So you have it:</w:t>
      </w:r>
      <w:r w:rsidRPr="00E4710B">
        <w:rPr>
          <w:rFonts w:ascii="Times New Roman" w:eastAsia="Times New Roman" w:hAnsi="Times New Roman" w:cs="Times New Roman"/>
          <w:color w:val="000000"/>
        </w:rPr>
        <w:br/>
        <w:t>a vegetable, armed,</w:t>
      </w:r>
      <w:r w:rsidRPr="00E4710B">
        <w:rPr>
          <w:rFonts w:ascii="Times New Roman" w:eastAsia="Times New Roman" w:hAnsi="Times New Roman" w:cs="Times New Roman"/>
          <w:color w:val="000000"/>
        </w:rPr>
        <w:br/>
        <w:t>a profession</w:t>
      </w:r>
      <w:r w:rsidRPr="00E4710B">
        <w:rPr>
          <w:rFonts w:ascii="Times New Roman" w:eastAsia="Times New Roman" w:hAnsi="Times New Roman" w:cs="Times New Roman"/>
          <w:color w:val="000000"/>
        </w:rPr>
        <w:br/>
        <w:t>(call it an artichoke)</w:t>
      </w:r>
      <w:r w:rsidRPr="00E4710B">
        <w:rPr>
          <w:rFonts w:ascii="Times New Roman" w:eastAsia="Times New Roman" w:hAnsi="Times New Roman" w:cs="Times New Roman"/>
          <w:color w:val="000000"/>
        </w:rPr>
        <w:br/>
        <w:t>whose end</w:t>
      </w:r>
      <w:r w:rsidRPr="00E4710B">
        <w:rPr>
          <w:rFonts w:ascii="Times New Roman" w:eastAsia="Times New Roman" w:hAnsi="Times New Roman" w:cs="Times New Roman"/>
          <w:color w:val="000000"/>
        </w:rPr>
        <w:br/>
        <w:t>is millennial.</w:t>
      </w:r>
      <w:r w:rsidRPr="00E4710B">
        <w:rPr>
          <w:rFonts w:ascii="Times New Roman" w:eastAsia="Times New Roman" w:hAnsi="Times New Roman" w:cs="Times New Roman"/>
          <w:color w:val="000000"/>
        </w:rPr>
        <w:br/>
        <w:t>We taste of that</w:t>
      </w:r>
      <w:r w:rsidRPr="00E4710B">
        <w:rPr>
          <w:rFonts w:ascii="Times New Roman" w:eastAsia="Times New Roman" w:hAnsi="Times New Roman" w:cs="Times New Roman"/>
          <w:color w:val="000000"/>
        </w:rPr>
        <w:br/>
        <w:t>sweetness,</w:t>
      </w:r>
      <w:r w:rsidRPr="00E4710B">
        <w:rPr>
          <w:rFonts w:ascii="Times New Roman" w:eastAsia="Times New Roman" w:hAnsi="Times New Roman" w:cs="Times New Roman"/>
          <w:color w:val="000000"/>
        </w:rPr>
        <w:br/>
        <w:t>dismembering scale after scale.</w:t>
      </w:r>
      <w:r w:rsidRPr="00E4710B">
        <w:rPr>
          <w:rFonts w:ascii="Times New Roman" w:eastAsia="Times New Roman" w:hAnsi="Times New Roman" w:cs="Times New Roman"/>
          <w:color w:val="000000"/>
        </w:rPr>
        <w:br/>
        <w:t>We eat of a halcyon paste:</w:t>
      </w:r>
      <w:r w:rsidRPr="00E4710B">
        <w:rPr>
          <w:rFonts w:ascii="Times New Roman" w:eastAsia="Times New Roman" w:hAnsi="Times New Roman" w:cs="Times New Roman"/>
          <w:color w:val="000000"/>
        </w:rPr>
        <w:br/>
        <w:t>it is green at the artichoke heart.</w:t>
      </w:r>
    </w:p>
    <w:p w14:paraId="54991EC8" w14:textId="77777777" w:rsidR="001F7591" w:rsidRPr="00E4710B" w:rsidRDefault="001F7591" w:rsidP="001F7591">
      <w:pPr>
        <w:contextualSpacing/>
        <w:rPr>
          <w:rFonts w:ascii="Times New Roman" w:eastAsia="Times New Roman" w:hAnsi="Times New Roman" w:cs="Times New Roman"/>
          <w:color w:val="01111D"/>
        </w:rPr>
      </w:pPr>
    </w:p>
    <w:p w14:paraId="113EC7DC" w14:textId="77777777" w:rsidR="001F7591" w:rsidRPr="00E4710B" w:rsidRDefault="001F7591" w:rsidP="001F7591">
      <w:pPr>
        <w:contextualSpacing/>
        <w:jc w:val="center"/>
        <w:rPr>
          <w:rFonts w:ascii="Times New Roman" w:eastAsia="Times New Roman" w:hAnsi="Times New Roman" w:cs="Times New Roman"/>
          <w:b/>
          <w:color w:val="01111D"/>
        </w:rPr>
      </w:pPr>
      <w:r w:rsidRPr="00E4710B">
        <w:rPr>
          <w:rFonts w:ascii="Times New Roman" w:eastAsia="Times New Roman" w:hAnsi="Times New Roman" w:cs="Times New Roman"/>
          <w:b/>
          <w:color w:val="01111D"/>
        </w:rPr>
        <w:t>Tips for Neruda-</w:t>
      </w:r>
      <w:proofErr w:type="spellStart"/>
      <w:r w:rsidRPr="00E4710B">
        <w:rPr>
          <w:rFonts w:ascii="Times New Roman" w:eastAsia="Times New Roman" w:hAnsi="Times New Roman" w:cs="Times New Roman"/>
          <w:b/>
          <w:color w:val="01111D"/>
        </w:rPr>
        <w:t>Esque</w:t>
      </w:r>
      <w:proofErr w:type="spellEnd"/>
      <w:r w:rsidRPr="00E4710B">
        <w:rPr>
          <w:rFonts w:ascii="Times New Roman" w:eastAsia="Times New Roman" w:hAnsi="Times New Roman" w:cs="Times New Roman"/>
          <w:b/>
          <w:color w:val="01111D"/>
        </w:rPr>
        <w:t xml:space="preserve"> Odes (Atwell, p. 393)</w:t>
      </w:r>
    </w:p>
    <w:p w14:paraId="3085F74C" w14:textId="77777777" w:rsidR="001F7591" w:rsidRPr="00E4710B" w:rsidRDefault="001F7591" w:rsidP="001F7591">
      <w:pPr>
        <w:pStyle w:val="ListParagraph"/>
        <w:numPr>
          <w:ilvl w:val="0"/>
          <w:numId w:val="2"/>
        </w:numPr>
        <w:rPr>
          <w:rFonts w:ascii="Times New Roman" w:eastAsia="Times New Roman" w:hAnsi="Times New Roman" w:cs="Times New Roman"/>
          <w:b/>
          <w:color w:val="01111D"/>
        </w:rPr>
      </w:pPr>
      <w:r w:rsidRPr="00E4710B">
        <w:rPr>
          <w:rFonts w:ascii="Times New Roman" w:eastAsia="Times New Roman" w:hAnsi="Times New Roman" w:cs="Times New Roman"/>
          <w:b/>
          <w:color w:val="01111D"/>
        </w:rPr>
        <w:t>“Choose an ordinary subject from your every day life”</w:t>
      </w:r>
    </w:p>
    <w:p w14:paraId="1E6CF72D" w14:textId="77777777" w:rsidR="001F7591" w:rsidRPr="00E4710B" w:rsidRDefault="001F7591" w:rsidP="001F7591">
      <w:pPr>
        <w:pStyle w:val="ListParagraph"/>
        <w:numPr>
          <w:ilvl w:val="0"/>
          <w:numId w:val="2"/>
        </w:numPr>
        <w:rPr>
          <w:rFonts w:ascii="Times New Roman" w:eastAsia="Times New Roman" w:hAnsi="Times New Roman" w:cs="Times New Roman"/>
          <w:b/>
          <w:color w:val="01111D"/>
        </w:rPr>
      </w:pPr>
      <w:r w:rsidRPr="00E4710B">
        <w:rPr>
          <w:rFonts w:ascii="Times New Roman" w:eastAsia="Times New Roman" w:hAnsi="Times New Roman" w:cs="Times New Roman"/>
          <w:b/>
          <w:color w:val="01111D"/>
        </w:rPr>
        <w:t>“Begin by writing off the page”</w:t>
      </w:r>
    </w:p>
    <w:p w14:paraId="555347A6" w14:textId="77777777" w:rsidR="001F7591" w:rsidRPr="00E4710B" w:rsidRDefault="001F7591" w:rsidP="001F7591">
      <w:pPr>
        <w:pStyle w:val="ListParagraph"/>
        <w:numPr>
          <w:ilvl w:val="0"/>
          <w:numId w:val="2"/>
        </w:numPr>
        <w:rPr>
          <w:rFonts w:ascii="Times New Roman" w:eastAsia="Times New Roman" w:hAnsi="Times New Roman" w:cs="Times New Roman"/>
          <w:b/>
          <w:color w:val="01111D"/>
        </w:rPr>
      </w:pPr>
      <w:r w:rsidRPr="00E4710B">
        <w:rPr>
          <w:rFonts w:ascii="Times New Roman" w:eastAsia="Times New Roman" w:hAnsi="Times New Roman" w:cs="Times New Roman"/>
          <w:b/>
          <w:color w:val="01111D"/>
        </w:rPr>
        <w:t xml:space="preserve">“Exaggerate its admirable qualities until it becomes central to human existence: </w:t>
      </w:r>
      <w:proofErr w:type="spellStart"/>
      <w:r w:rsidRPr="00E4710B">
        <w:rPr>
          <w:rFonts w:ascii="Times New Roman" w:eastAsia="Times New Roman" w:hAnsi="Times New Roman" w:cs="Times New Roman"/>
          <w:b/>
          <w:color w:val="01111D"/>
        </w:rPr>
        <w:t>hyberbole</w:t>
      </w:r>
      <w:proofErr w:type="spellEnd"/>
      <w:r w:rsidRPr="00E4710B">
        <w:rPr>
          <w:rFonts w:ascii="Times New Roman" w:eastAsia="Times New Roman" w:hAnsi="Times New Roman" w:cs="Times New Roman"/>
          <w:b/>
          <w:color w:val="01111D"/>
        </w:rPr>
        <w:t xml:space="preserve"> rules”</w:t>
      </w:r>
    </w:p>
    <w:p w14:paraId="76F07E06" w14:textId="77777777" w:rsidR="001F7591" w:rsidRPr="00E4710B" w:rsidRDefault="001F7591" w:rsidP="001F7591">
      <w:pPr>
        <w:pStyle w:val="ListParagraph"/>
        <w:numPr>
          <w:ilvl w:val="0"/>
          <w:numId w:val="2"/>
        </w:numPr>
        <w:rPr>
          <w:rFonts w:ascii="Times New Roman" w:eastAsia="Times New Roman" w:hAnsi="Times New Roman" w:cs="Times New Roman"/>
          <w:b/>
          <w:color w:val="01111D"/>
        </w:rPr>
      </w:pPr>
      <w:r w:rsidRPr="00E4710B">
        <w:rPr>
          <w:rFonts w:ascii="Times New Roman" w:eastAsia="Times New Roman" w:hAnsi="Times New Roman" w:cs="Times New Roman"/>
          <w:b/>
          <w:color w:val="01111D"/>
        </w:rPr>
        <w:t>“Tap all five sense”</w:t>
      </w:r>
    </w:p>
    <w:p w14:paraId="031F9A67" w14:textId="77777777" w:rsidR="001F7591" w:rsidRPr="00E4710B" w:rsidRDefault="001F7591" w:rsidP="001F7591">
      <w:pPr>
        <w:pStyle w:val="ListParagraph"/>
        <w:numPr>
          <w:ilvl w:val="0"/>
          <w:numId w:val="2"/>
        </w:numPr>
        <w:rPr>
          <w:rFonts w:ascii="Times New Roman" w:eastAsia="Times New Roman" w:hAnsi="Times New Roman" w:cs="Times New Roman"/>
          <w:b/>
          <w:color w:val="01111D"/>
        </w:rPr>
      </w:pPr>
      <w:r w:rsidRPr="00E4710B">
        <w:rPr>
          <w:rFonts w:ascii="Times New Roman" w:eastAsia="Times New Roman" w:hAnsi="Times New Roman" w:cs="Times New Roman"/>
          <w:b/>
          <w:color w:val="01111D"/>
        </w:rPr>
        <w:t>“Use metaphors and similes”</w:t>
      </w:r>
    </w:p>
    <w:p w14:paraId="6E731C62" w14:textId="77777777" w:rsidR="001F7591" w:rsidRPr="00E4710B" w:rsidRDefault="001F7591" w:rsidP="001F7591">
      <w:pPr>
        <w:pStyle w:val="ListParagraph"/>
        <w:numPr>
          <w:ilvl w:val="0"/>
          <w:numId w:val="2"/>
        </w:numPr>
        <w:rPr>
          <w:rFonts w:ascii="Times New Roman" w:eastAsia="Times New Roman" w:hAnsi="Times New Roman" w:cs="Times New Roman"/>
          <w:b/>
          <w:color w:val="01111D"/>
        </w:rPr>
      </w:pPr>
      <w:r w:rsidRPr="00E4710B">
        <w:rPr>
          <w:rFonts w:ascii="Times New Roman" w:eastAsia="Times New Roman" w:hAnsi="Times New Roman" w:cs="Times New Roman"/>
          <w:b/>
          <w:color w:val="01111D"/>
        </w:rPr>
        <w:t>“Directly address the subject of the ode”</w:t>
      </w:r>
    </w:p>
    <w:p w14:paraId="5114D9EF" w14:textId="77777777" w:rsidR="001F7591" w:rsidRPr="00E4710B" w:rsidRDefault="001F7591" w:rsidP="001F7591">
      <w:pPr>
        <w:pStyle w:val="ListParagraph"/>
        <w:numPr>
          <w:ilvl w:val="0"/>
          <w:numId w:val="2"/>
        </w:numPr>
        <w:rPr>
          <w:rFonts w:ascii="Times New Roman" w:eastAsia="Times New Roman" w:hAnsi="Times New Roman" w:cs="Times New Roman"/>
          <w:b/>
          <w:color w:val="01111D"/>
        </w:rPr>
      </w:pPr>
      <w:r w:rsidRPr="00E4710B">
        <w:rPr>
          <w:rFonts w:ascii="Times New Roman" w:eastAsia="Times New Roman" w:hAnsi="Times New Roman" w:cs="Times New Roman"/>
          <w:b/>
          <w:color w:val="01111D"/>
        </w:rPr>
        <w:t>“Tell your feelings about the subject and give exalted descriptions of its qualities”</w:t>
      </w:r>
    </w:p>
    <w:p w14:paraId="27F979D2" w14:textId="77777777" w:rsidR="001F7591" w:rsidRPr="00E4710B" w:rsidRDefault="001F7591" w:rsidP="001F7591">
      <w:pPr>
        <w:pStyle w:val="ListParagraph"/>
        <w:numPr>
          <w:ilvl w:val="0"/>
          <w:numId w:val="2"/>
        </w:numPr>
        <w:rPr>
          <w:rFonts w:ascii="Times New Roman" w:eastAsia="Times New Roman" w:hAnsi="Times New Roman" w:cs="Times New Roman"/>
          <w:b/>
          <w:color w:val="01111D"/>
        </w:rPr>
      </w:pPr>
      <w:r w:rsidRPr="00E4710B">
        <w:rPr>
          <w:rFonts w:ascii="Times New Roman" w:eastAsia="Times New Roman" w:hAnsi="Times New Roman" w:cs="Times New Roman"/>
          <w:b/>
          <w:color w:val="01111D"/>
        </w:rPr>
        <w:t>“Keep the lines short”</w:t>
      </w:r>
    </w:p>
    <w:p w14:paraId="28C33885" w14:textId="77777777" w:rsidR="001F7591" w:rsidRPr="00E4710B" w:rsidRDefault="001F7591" w:rsidP="001F7591">
      <w:pPr>
        <w:pStyle w:val="ListParagraph"/>
        <w:numPr>
          <w:ilvl w:val="0"/>
          <w:numId w:val="2"/>
        </w:numPr>
        <w:rPr>
          <w:rFonts w:ascii="Times New Roman" w:eastAsia="Times New Roman" w:hAnsi="Times New Roman" w:cs="Times New Roman"/>
          <w:b/>
          <w:color w:val="01111D"/>
        </w:rPr>
      </w:pPr>
      <w:r w:rsidRPr="00E4710B">
        <w:rPr>
          <w:rFonts w:ascii="Times New Roman" w:eastAsia="Times New Roman" w:hAnsi="Times New Roman" w:cs="Times New Roman"/>
          <w:b/>
          <w:color w:val="01111D"/>
        </w:rPr>
        <w:t>Push for sensory diction, plus language that’s packed with meaning and cut to the bone”</w:t>
      </w:r>
    </w:p>
    <w:p w14:paraId="645C07E0" w14:textId="77777777" w:rsidR="001F7591" w:rsidRPr="00E4710B" w:rsidRDefault="001F7591" w:rsidP="001F7591">
      <w:pPr>
        <w:pStyle w:val="ListParagraph"/>
        <w:rPr>
          <w:rFonts w:ascii="Times New Roman" w:eastAsia="Times New Roman" w:hAnsi="Times New Roman" w:cs="Times New Roman"/>
          <w:color w:val="01111D"/>
        </w:rPr>
      </w:pPr>
    </w:p>
    <w:p w14:paraId="39A71A1B" w14:textId="77777777" w:rsidR="001F7591" w:rsidRPr="00E4710B" w:rsidRDefault="001F7591" w:rsidP="001F7591">
      <w:pPr>
        <w:jc w:val="center"/>
        <w:rPr>
          <w:rFonts w:ascii="Times New Roman" w:eastAsia="Times New Roman" w:hAnsi="Times New Roman" w:cs="Times New Roman"/>
          <w:b/>
          <w:color w:val="01111D"/>
        </w:rPr>
      </w:pPr>
      <w:r w:rsidRPr="00E4710B">
        <w:rPr>
          <w:rFonts w:ascii="Times New Roman" w:eastAsia="Times New Roman" w:hAnsi="Times New Roman" w:cs="Times New Roman"/>
          <w:b/>
          <w:color w:val="01111D"/>
        </w:rPr>
        <w:t>Ode to Toast –</w:t>
      </w:r>
    </w:p>
    <w:p w14:paraId="5AA14FB4"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Your golden flesh</w:t>
      </w:r>
    </w:p>
    <w:p w14:paraId="797B9AAF"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 xml:space="preserve">outshines </w:t>
      </w:r>
    </w:p>
    <w:p w14:paraId="15EA13CD"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 xml:space="preserve">the rising sun.  </w:t>
      </w:r>
    </w:p>
    <w:p w14:paraId="50066C6C"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As steam</w:t>
      </w:r>
    </w:p>
    <w:p w14:paraId="217A59FB"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curls up from</w:t>
      </w:r>
    </w:p>
    <w:p w14:paraId="6DDAB77D"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your delicate</w:t>
      </w:r>
    </w:p>
    <w:p w14:paraId="7ABE3749"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 xml:space="preserve">crisp </w:t>
      </w:r>
    </w:p>
    <w:p w14:paraId="6E5BD58A"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surface,</w:t>
      </w:r>
    </w:p>
    <w:p w14:paraId="541C103C"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I ponder a world</w:t>
      </w:r>
    </w:p>
    <w:p w14:paraId="53A7A670"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without your presence.</w:t>
      </w:r>
    </w:p>
    <w:p w14:paraId="61A8EBF4"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Alone,</w:t>
      </w:r>
    </w:p>
    <w:p w14:paraId="2870E49B"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or joined with</w:t>
      </w:r>
    </w:p>
    <w:p w14:paraId="0DFED68B"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a companion</w:t>
      </w:r>
    </w:p>
    <w:p w14:paraId="047949DF"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 xml:space="preserve">you create a beacon </w:t>
      </w:r>
    </w:p>
    <w:p w14:paraId="3C13AC68"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by which</w:t>
      </w:r>
    </w:p>
    <w:p w14:paraId="59C9D4B1"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joy can be found.</w:t>
      </w:r>
    </w:p>
    <w:p w14:paraId="2EF16C02" w14:textId="77777777" w:rsidR="001F7591" w:rsidRPr="00E4710B" w:rsidRDefault="001F7591" w:rsidP="001F7591">
      <w:pPr>
        <w:rPr>
          <w:rFonts w:ascii="Times New Roman" w:eastAsia="Times New Roman" w:hAnsi="Times New Roman" w:cs="Times New Roman"/>
          <w:color w:val="01111D"/>
        </w:rPr>
      </w:pPr>
    </w:p>
    <w:p w14:paraId="7EC95D2B" w14:textId="77777777" w:rsidR="001F7591" w:rsidRPr="00E4710B" w:rsidRDefault="001F7591" w:rsidP="001F7591">
      <w:pPr>
        <w:jc w:val="center"/>
        <w:rPr>
          <w:rFonts w:ascii="Times New Roman" w:eastAsia="Times New Roman" w:hAnsi="Times New Roman" w:cs="Times New Roman"/>
          <w:color w:val="01111D"/>
        </w:rPr>
      </w:pPr>
      <w:r w:rsidRPr="00E4710B">
        <w:rPr>
          <w:rFonts w:ascii="Times New Roman" w:eastAsia="Times New Roman" w:hAnsi="Times New Roman" w:cs="Times New Roman"/>
          <w:color w:val="01111D"/>
        </w:rPr>
        <w:t>Student Example:</w:t>
      </w:r>
    </w:p>
    <w:p w14:paraId="0E082FAA"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 xml:space="preserve">Ode </w:t>
      </w:r>
      <w:proofErr w:type="gramStart"/>
      <w:r w:rsidRPr="00E4710B">
        <w:rPr>
          <w:rFonts w:ascii="Times New Roman" w:eastAsia="Times New Roman" w:hAnsi="Times New Roman" w:cs="Times New Roman"/>
          <w:color w:val="01111D"/>
        </w:rPr>
        <w:t>To</w:t>
      </w:r>
      <w:proofErr w:type="gramEnd"/>
      <w:r w:rsidRPr="00E4710B">
        <w:rPr>
          <w:rFonts w:ascii="Times New Roman" w:eastAsia="Times New Roman" w:hAnsi="Times New Roman" w:cs="Times New Roman"/>
          <w:color w:val="01111D"/>
        </w:rPr>
        <w:t xml:space="preserve"> Fidget Spinners</w:t>
      </w:r>
    </w:p>
    <w:p w14:paraId="6B1935BE"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by Owen</w:t>
      </w:r>
    </w:p>
    <w:p w14:paraId="412FA193" w14:textId="77777777" w:rsidR="001F7591" w:rsidRPr="00E4710B" w:rsidRDefault="001F7591" w:rsidP="001F7591">
      <w:pPr>
        <w:rPr>
          <w:rFonts w:ascii="Times New Roman" w:eastAsia="Times New Roman" w:hAnsi="Times New Roman" w:cs="Times New Roman"/>
          <w:color w:val="01111D"/>
        </w:rPr>
      </w:pPr>
    </w:p>
    <w:p w14:paraId="5B565F70"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 xml:space="preserve">Round </w:t>
      </w:r>
    </w:p>
    <w:p w14:paraId="1B984021"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 xml:space="preserve">and round </w:t>
      </w:r>
    </w:p>
    <w:p w14:paraId="3AE0EFCE"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 xml:space="preserve">you go. </w:t>
      </w:r>
    </w:p>
    <w:p w14:paraId="625C860E"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 xml:space="preserve">You are </w:t>
      </w:r>
    </w:p>
    <w:p w14:paraId="128FA739"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 xml:space="preserve">the earth </w:t>
      </w:r>
    </w:p>
    <w:p w14:paraId="2C0EEAE8"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 xml:space="preserve">and sun. </w:t>
      </w:r>
    </w:p>
    <w:p w14:paraId="53569EC5"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 xml:space="preserve">You orbit </w:t>
      </w:r>
    </w:p>
    <w:p w14:paraId="3D15D943"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yourself.</w:t>
      </w:r>
    </w:p>
    <w:p w14:paraId="0A3CB62F"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An endless loop.</w:t>
      </w:r>
    </w:p>
    <w:p w14:paraId="5625F08E"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Faster and</w:t>
      </w:r>
    </w:p>
    <w:p w14:paraId="088A5C5E"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faster.</w:t>
      </w:r>
    </w:p>
    <w:p w14:paraId="3F064163" w14:textId="77777777" w:rsidR="001F7591" w:rsidRPr="00E4710B" w:rsidRDefault="001F7591" w:rsidP="001F7591">
      <w:pPr>
        <w:rPr>
          <w:rFonts w:ascii="Times New Roman" w:eastAsia="Times New Roman" w:hAnsi="Times New Roman" w:cs="Times New Roman"/>
          <w:color w:val="01111D"/>
        </w:rPr>
      </w:pPr>
      <w:r w:rsidRPr="00E4710B">
        <w:rPr>
          <w:rFonts w:ascii="Times New Roman" w:eastAsia="Times New Roman" w:hAnsi="Times New Roman" w:cs="Times New Roman"/>
          <w:color w:val="01111D"/>
        </w:rPr>
        <w:t>Mesmerizing.</w:t>
      </w:r>
    </w:p>
    <w:p w14:paraId="6E07587D" w14:textId="77777777" w:rsidR="00BB4A1A" w:rsidRDefault="00BB4A1A">
      <w:bookmarkStart w:id="0" w:name="_GoBack"/>
      <w:bookmarkEnd w:id="0"/>
    </w:p>
    <w:sectPr w:rsidR="00BB4A1A" w:rsidSect="00A4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1CD6"/>
    <w:multiLevelType w:val="hybridMultilevel"/>
    <w:tmpl w:val="F814C626"/>
    <w:lvl w:ilvl="0" w:tplc="290C05DE">
      <w:start w:val="1"/>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81B8C"/>
    <w:multiLevelType w:val="hybridMultilevel"/>
    <w:tmpl w:val="8FBE02C0"/>
    <w:lvl w:ilvl="0" w:tplc="290C05DE">
      <w:start w:val="1"/>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91"/>
    <w:rsid w:val="001F7591"/>
    <w:rsid w:val="00A4766B"/>
    <w:rsid w:val="00BB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3CE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59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F7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3266</Characters>
  <Application>Microsoft Macintosh Word</Application>
  <DocSecurity>0</DocSecurity>
  <Lines>27</Lines>
  <Paragraphs>7</Paragraphs>
  <ScaleCrop>false</ScaleCrop>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Erickson</dc:creator>
  <cp:keywords/>
  <dc:description/>
  <cp:lastModifiedBy>Nicholas Erickson</cp:lastModifiedBy>
  <cp:revision>1</cp:revision>
  <dcterms:created xsi:type="dcterms:W3CDTF">2017-05-29T03:14:00Z</dcterms:created>
  <dcterms:modified xsi:type="dcterms:W3CDTF">2017-05-29T03:14:00Z</dcterms:modified>
</cp:coreProperties>
</file>