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B504B" w14:textId="647958BE" w:rsidR="00BD6CAA" w:rsidRDefault="00BD6CAA" w:rsidP="00BD6CA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Jessica Johannesen</w:t>
      </w:r>
    </w:p>
    <w:p w14:paraId="000B20F2" w14:textId="113E506A" w:rsidR="00BD6CAA" w:rsidRDefault="00BD6CAA" w:rsidP="00BD6CA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 537C</w:t>
      </w:r>
      <w:r>
        <w:tab/>
      </w:r>
      <w:r>
        <w:tab/>
      </w:r>
    </w:p>
    <w:p w14:paraId="2573BF29" w14:textId="45FB90F2" w:rsidR="00BD6CAA" w:rsidRPr="00BD6CAA" w:rsidRDefault="00BD6CAA" w:rsidP="00BD6CAA">
      <w:pPr>
        <w:pStyle w:val="NoSpacing"/>
        <w:ind w:left="6480" w:firstLine="720"/>
      </w:pPr>
      <w:r>
        <w:t xml:space="preserve">Lesson plan </w:t>
      </w:r>
    </w:p>
    <w:p w14:paraId="1E9FBA4B" w14:textId="77777777" w:rsidR="00BD6CAA" w:rsidRDefault="00BD6CAA" w:rsidP="008F3A8A">
      <w:pPr>
        <w:autoSpaceDE w:val="0"/>
        <w:autoSpaceDN w:val="0"/>
        <w:adjustRightInd w:val="0"/>
        <w:spacing w:after="240" w:line="360" w:lineRule="atLeast"/>
        <w:rPr>
          <w:rFonts w:cstheme="minorHAnsi"/>
          <w:b/>
          <w:color w:val="000000" w:themeColor="text1"/>
          <w:u w:val="single"/>
        </w:rPr>
      </w:pPr>
    </w:p>
    <w:p w14:paraId="260F29C4" w14:textId="58BE3DA0" w:rsidR="00FE39BB" w:rsidRPr="00F278E9" w:rsidRDefault="00FE39BB" w:rsidP="008F3A8A">
      <w:pPr>
        <w:autoSpaceDE w:val="0"/>
        <w:autoSpaceDN w:val="0"/>
        <w:adjustRightInd w:val="0"/>
        <w:spacing w:after="240" w:line="360" w:lineRule="atLeast"/>
        <w:rPr>
          <w:rFonts w:cstheme="minorHAnsi"/>
          <w:b/>
          <w:color w:val="000000" w:themeColor="text1"/>
          <w:u w:val="single"/>
        </w:rPr>
      </w:pPr>
      <w:r w:rsidRPr="00F278E9">
        <w:rPr>
          <w:rFonts w:cstheme="minorHAnsi"/>
          <w:b/>
          <w:color w:val="000000" w:themeColor="text1"/>
          <w:u w:val="single"/>
        </w:rPr>
        <w:t>Title:</w:t>
      </w:r>
      <w:r w:rsidRPr="00F278E9">
        <w:rPr>
          <w:rFonts w:cstheme="minorHAnsi"/>
          <w:color w:val="000000" w:themeColor="text1"/>
        </w:rPr>
        <w:t xml:space="preserve">  Flash Debate Opinion Writing </w:t>
      </w:r>
      <w:r w:rsidR="005716AC" w:rsidRPr="00F278E9">
        <w:rPr>
          <w:rFonts w:cstheme="minorHAnsi"/>
          <w:color w:val="000000" w:themeColor="text1"/>
        </w:rPr>
        <w:t>Lesson</w:t>
      </w:r>
    </w:p>
    <w:p w14:paraId="410ADB37" w14:textId="4487CEFD" w:rsidR="00FE39BB" w:rsidRPr="00F278E9" w:rsidRDefault="00FE39BB" w:rsidP="008F3A8A">
      <w:pPr>
        <w:autoSpaceDE w:val="0"/>
        <w:autoSpaceDN w:val="0"/>
        <w:adjustRightInd w:val="0"/>
        <w:spacing w:after="240" w:line="360" w:lineRule="atLeast"/>
        <w:rPr>
          <w:rFonts w:cstheme="minorHAnsi"/>
          <w:b/>
          <w:color w:val="000000" w:themeColor="text1"/>
        </w:rPr>
      </w:pPr>
      <w:r w:rsidRPr="00F278E9">
        <w:rPr>
          <w:rFonts w:cstheme="minorHAnsi"/>
          <w:b/>
          <w:color w:val="000000" w:themeColor="text1"/>
          <w:u w:val="single"/>
        </w:rPr>
        <w:t xml:space="preserve">Grade Levels: </w:t>
      </w:r>
      <w:r w:rsidRPr="00F278E9">
        <w:rPr>
          <w:rFonts w:cstheme="minorHAnsi"/>
          <w:b/>
          <w:color w:val="000000" w:themeColor="text1"/>
        </w:rPr>
        <w:t xml:space="preserve"> </w:t>
      </w:r>
      <w:r w:rsidRPr="00F278E9">
        <w:rPr>
          <w:rFonts w:cstheme="minorHAnsi"/>
          <w:color w:val="000000" w:themeColor="text1"/>
        </w:rPr>
        <w:t>Upper Elementary/Middle School</w:t>
      </w:r>
    </w:p>
    <w:p w14:paraId="1D690B89" w14:textId="24FA2C1E" w:rsidR="008F3A8A" w:rsidRPr="00B81599" w:rsidRDefault="008F3A8A" w:rsidP="00B81599">
      <w:pPr>
        <w:autoSpaceDE w:val="0"/>
        <w:autoSpaceDN w:val="0"/>
        <w:adjustRightInd w:val="0"/>
        <w:spacing w:after="240"/>
        <w:rPr>
          <w:rFonts w:cstheme="minorHAnsi"/>
          <w:color w:val="000000" w:themeColor="text1"/>
        </w:rPr>
      </w:pPr>
      <w:r w:rsidRPr="00F278E9">
        <w:rPr>
          <w:rFonts w:cstheme="minorHAnsi"/>
          <w:b/>
          <w:color w:val="000000" w:themeColor="text1"/>
          <w:u w:val="single"/>
        </w:rPr>
        <w:t>Objective</w:t>
      </w:r>
      <w:r w:rsidR="00FE39BB" w:rsidRPr="00F278E9">
        <w:rPr>
          <w:rFonts w:cstheme="minorHAnsi"/>
          <w:b/>
          <w:color w:val="000000" w:themeColor="text1"/>
          <w:u w:val="single"/>
        </w:rPr>
        <w:t>:</w:t>
      </w:r>
      <w:r w:rsidR="00FE39BB" w:rsidRPr="00F278E9">
        <w:rPr>
          <w:rFonts w:cstheme="minorHAnsi"/>
          <w:color w:val="000000" w:themeColor="text1"/>
        </w:rPr>
        <w:t xml:space="preserve">  </w:t>
      </w:r>
      <w:r w:rsidRPr="00F278E9">
        <w:rPr>
          <w:rFonts w:cstheme="minorHAnsi"/>
          <w:color w:val="000000" w:themeColor="text1"/>
        </w:rPr>
        <w:t xml:space="preserve">Students will </w:t>
      </w:r>
      <w:r w:rsidR="00FE39BB" w:rsidRPr="00F278E9">
        <w:rPr>
          <w:rFonts w:cstheme="minorHAnsi"/>
          <w:color w:val="000000" w:themeColor="text1"/>
        </w:rPr>
        <w:t>create an opinion writing piece through a cooperative learning flash-debate process.</w:t>
      </w:r>
    </w:p>
    <w:p w14:paraId="22C10D60" w14:textId="70BA832B" w:rsidR="00FE39BB" w:rsidRPr="00B81599" w:rsidRDefault="00FE39BB" w:rsidP="008F3A8A">
      <w:pPr>
        <w:rPr>
          <w:rFonts w:cstheme="minorHAnsi"/>
          <w:b/>
          <w:u w:val="single"/>
        </w:rPr>
      </w:pPr>
      <w:r w:rsidRPr="00F278E9">
        <w:rPr>
          <w:rFonts w:cstheme="minorHAnsi"/>
          <w:b/>
          <w:u w:val="single"/>
        </w:rPr>
        <w:t>Materials:</w:t>
      </w:r>
      <w:r w:rsidR="00B81599">
        <w:rPr>
          <w:rFonts w:cstheme="minorHAnsi"/>
          <w:u w:val="single"/>
        </w:rPr>
        <w:t xml:space="preserve"> </w:t>
      </w:r>
      <w:r w:rsidRPr="00F278E9">
        <w:rPr>
          <w:rFonts w:cstheme="minorHAnsi"/>
        </w:rPr>
        <w:t xml:space="preserve">Graphic organizer, </w:t>
      </w:r>
      <w:r w:rsidR="00DF270A" w:rsidRPr="00F278E9">
        <w:rPr>
          <w:rFonts w:cstheme="minorHAnsi"/>
        </w:rPr>
        <w:t>s</w:t>
      </w:r>
      <w:r w:rsidRPr="00F278E9">
        <w:rPr>
          <w:rFonts w:cstheme="minorHAnsi"/>
        </w:rPr>
        <w:t>entence frames</w:t>
      </w:r>
      <w:r w:rsidR="005716AC" w:rsidRPr="00F278E9">
        <w:rPr>
          <w:rFonts w:cstheme="minorHAnsi"/>
        </w:rPr>
        <w:t>,</w:t>
      </w:r>
      <w:r w:rsidRPr="00F278E9">
        <w:rPr>
          <w:rFonts w:cstheme="minorHAnsi"/>
        </w:rPr>
        <w:t xml:space="preserve"> </w:t>
      </w:r>
      <w:r w:rsidR="00E35D4A" w:rsidRPr="00F278E9">
        <w:rPr>
          <w:rFonts w:cstheme="minorHAnsi"/>
        </w:rPr>
        <w:t>p</w:t>
      </w:r>
      <w:r w:rsidRPr="00F278E9">
        <w:rPr>
          <w:rFonts w:cstheme="minorHAnsi"/>
        </w:rPr>
        <w:t xml:space="preserve">encils, </w:t>
      </w:r>
      <w:r w:rsidR="005716AC" w:rsidRPr="00F278E9">
        <w:rPr>
          <w:rFonts w:cstheme="minorHAnsi"/>
        </w:rPr>
        <w:t>red and white tiles</w:t>
      </w:r>
      <w:r w:rsidR="00397857">
        <w:rPr>
          <w:rFonts w:cstheme="minorHAnsi"/>
        </w:rPr>
        <w:t xml:space="preserve"> to determine partners</w:t>
      </w:r>
      <w:r w:rsidR="005716AC" w:rsidRPr="00F278E9">
        <w:rPr>
          <w:rFonts w:cstheme="minorHAnsi"/>
        </w:rPr>
        <w:t xml:space="preserve"> </w:t>
      </w:r>
    </w:p>
    <w:p w14:paraId="6E2C88FB" w14:textId="77777777" w:rsidR="005716AC" w:rsidRPr="00F278E9" w:rsidRDefault="005716AC" w:rsidP="008F3A8A">
      <w:pPr>
        <w:rPr>
          <w:rFonts w:cstheme="minorHAnsi"/>
          <w:b/>
          <w:u w:val="single"/>
        </w:rPr>
      </w:pPr>
    </w:p>
    <w:p w14:paraId="515A6C22" w14:textId="2F386D2C" w:rsidR="008F3A8A" w:rsidRPr="00F278E9" w:rsidRDefault="008F3A8A" w:rsidP="008F3A8A">
      <w:pPr>
        <w:rPr>
          <w:rFonts w:cstheme="minorHAnsi"/>
          <w:b/>
          <w:u w:val="single"/>
        </w:rPr>
      </w:pPr>
      <w:r w:rsidRPr="00F278E9">
        <w:rPr>
          <w:rFonts w:cstheme="minorHAnsi"/>
          <w:b/>
          <w:u w:val="single"/>
        </w:rPr>
        <w:t>English Language Proficiency Standards:</w:t>
      </w:r>
    </w:p>
    <w:p w14:paraId="168F1F0B" w14:textId="77777777" w:rsidR="008F3A8A" w:rsidRPr="00F278E9" w:rsidRDefault="008F3A8A" w:rsidP="008F3A8A">
      <w:pPr>
        <w:rPr>
          <w:rFonts w:cstheme="minorHAnsi"/>
          <w:b/>
        </w:rPr>
      </w:pPr>
    </w:p>
    <w:p w14:paraId="54B03535" w14:textId="01463ADD" w:rsidR="008F3A8A" w:rsidRPr="008F3A8A" w:rsidRDefault="008F3A8A" w:rsidP="008F3A8A">
      <w:pPr>
        <w:rPr>
          <w:rFonts w:eastAsia="Times New Roman" w:cstheme="minorHAnsi"/>
        </w:rPr>
      </w:pPr>
      <w:r w:rsidRPr="00F278E9">
        <w:rPr>
          <w:rFonts w:cstheme="minorHAnsi"/>
          <w:b/>
        </w:rPr>
        <w:t>ELP Standard #</w:t>
      </w:r>
      <w:r w:rsidRPr="00F278E9">
        <w:rPr>
          <w:rFonts w:cstheme="minorHAnsi"/>
          <w:b/>
        </w:rPr>
        <w:t xml:space="preserve">2 </w:t>
      </w:r>
      <w:r w:rsidRPr="008F3A8A">
        <w:rPr>
          <w:rFonts w:eastAsia="Times New Roman" w:cstheme="minorHAnsi"/>
        </w:rPr>
        <w:t>participate in grade</w:t>
      </w:r>
      <w:r w:rsidRPr="00F278E9">
        <w:rPr>
          <w:rFonts w:eastAsia="Times New Roman" w:cstheme="minorHAnsi"/>
        </w:rPr>
        <w:t xml:space="preserve"> </w:t>
      </w:r>
      <w:r w:rsidRPr="008F3A8A">
        <w:rPr>
          <w:rFonts w:eastAsia="Times New Roman" w:cstheme="minorHAnsi"/>
        </w:rPr>
        <w:t xml:space="preserve">appropriate oral &amp; written exchanges of information, ideas, &amp; analyses, responding to peer, audience, or reader comments &amp; questions. </w:t>
      </w:r>
    </w:p>
    <w:p w14:paraId="5DCEE7D8" w14:textId="77777777" w:rsidR="008F3A8A" w:rsidRPr="00F278E9" w:rsidRDefault="008F3A8A" w:rsidP="008F3A8A">
      <w:pPr>
        <w:rPr>
          <w:rFonts w:cstheme="minorHAnsi"/>
          <w:b/>
        </w:rPr>
      </w:pPr>
    </w:p>
    <w:p w14:paraId="0A7B1108" w14:textId="6DC29B5B" w:rsidR="008F3A8A" w:rsidRPr="00F278E9" w:rsidRDefault="008F3A8A" w:rsidP="008F3A8A">
      <w:pPr>
        <w:rPr>
          <w:rFonts w:eastAsia="Times New Roman" w:cstheme="minorHAnsi"/>
        </w:rPr>
      </w:pPr>
      <w:r w:rsidRPr="00F278E9">
        <w:rPr>
          <w:rFonts w:cstheme="minorHAnsi"/>
          <w:b/>
        </w:rPr>
        <w:t>ELP Standard #</w:t>
      </w:r>
      <w:r w:rsidRPr="00F278E9">
        <w:rPr>
          <w:rFonts w:cstheme="minorHAnsi"/>
          <w:b/>
        </w:rPr>
        <w:t>4</w:t>
      </w:r>
      <w:r w:rsidRPr="00F278E9">
        <w:rPr>
          <w:rFonts w:cstheme="minorHAnsi"/>
        </w:rPr>
        <w:t xml:space="preserve"> </w:t>
      </w:r>
      <w:r w:rsidRPr="00F278E9">
        <w:rPr>
          <w:rFonts w:eastAsia="Times New Roman" w:cstheme="minorHAnsi"/>
        </w:rPr>
        <w:t xml:space="preserve">construct grade appropriate oral &amp; written claims &amp; support them with reasoning &amp; evidence. </w:t>
      </w:r>
    </w:p>
    <w:p w14:paraId="0B563F62" w14:textId="77777777" w:rsidR="000305F7" w:rsidRPr="00F278E9" w:rsidRDefault="000305F7">
      <w:pPr>
        <w:rPr>
          <w:rFonts w:cstheme="minorHAnsi"/>
        </w:rPr>
      </w:pPr>
    </w:p>
    <w:p w14:paraId="4D5198AC" w14:textId="11AD7159" w:rsidR="00DF270A" w:rsidRPr="00F278E9" w:rsidRDefault="00DF270A">
      <w:pPr>
        <w:rPr>
          <w:rFonts w:cstheme="minorHAnsi"/>
          <w:b/>
          <w:u w:val="single"/>
        </w:rPr>
      </w:pPr>
      <w:r w:rsidRPr="00F278E9">
        <w:rPr>
          <w:rFonts w:cstheme="minorHAnsi"/>
          <w:b/>
          <w:u w:val="single"/>
        </w:rPr>
        <w:t xml:space="preserve">Vocabulary: </w:t>
      </w:r>
    </w:p>
    <w:p w14:paraId="4E5AEFC7" w14:textId="25F388B3" w:rsidR="00DF270A" w:rsidRPr="00F278E9" w:rsidRDefault="00DF270A">
      <w:pPr>
        <w:rPr>
          <w:rFonts w:cstheme="minorHAnsi"/>
        </w:rPr>
      </w:pPr>
      <w:r w:rsidRPr="009D0D11">
        <w:rPr>
          <w:rFonts w:cstheme="minorHAnsi"/>
          <w:b/>
        </w:rPr>
        <w:t xml:space="preserve">Claim: </w:t>
      </w:r>
      <w:r w:rsidRPr="00F278E9">
        <w:rPr>
          <w:rFonts w:cstheme="minorHAnsi"/>
        </w:rPr>
        <w:t>The main point the writer argues.</w:t>
      </w:r>
    </w:p>
    <w:p w14:paraId="0FAB5CB1" w14:textId="53807076" w:rsidR="00DF270A" w:rsidRPr="00F278E9" w:rsidRDefault="00DF270A">
      <w:pPr>
        <w:rPr>
          <w:rFonts w:cstheme="minorHAnsi"/>
        </w:rPr>
      </w:pPr>
      <w:r w:rsidRPr="009D0D11">
        <w:rPr>
          <w:rFonts w:cstheme="minorHAnsi"/>
          <w:b/>
        </w:rPr>
        <w:t>Counter claim:</w:t>
      </w:r>
      <w:r w:rsidRPr="00F278E9">
        <w:rPr>
          <w:rFonts w:cstheme="minorHAnsi"/>
        </w:rPr>
        <w:t xml:space="preserve"> </w:t>
      </w:r>
      <w:r w:rsidRPr="009D0D11">
        <w:rPr>
          <w:rFonts w:cstheme="minorHAnsi"/>
          <w:b/>
        </w:rPr>
        <w:t>Opposing</w:t>
      </w:r>
      <w:r w:rsidRPr="00F278E9">
        <w:rPr>
          <w:rFonts w:cstheme="minorHAnsi"/>
        </w:rPr>
        <w:t xml:space="preserve"> Viewpoint; disagrees with the claim. (This is not the focus of the argument, but it should be mentioned</w:t>
      </w:r>
      <w:r w:rsidR="009D0D11">
        <w:rPr>
          <w:rFonts w:cstheme="minorHAnsi"/>
        </w:rPr>
        <w:t>.</w:t>
      </w:r>
      <w:r w:rsidRPr="00F278E9">
        <w:rPr>
          <w:rFonts w:cstheme="minorHAnsi"/>
        </w:rPr>
        <w:t xml:space="preserve"> )</w:t>
      </w:r>
    </w:p>
    <w:p w14:paraId="175B4C40" w14:textId="77777777" w:rsidR="000305F7" w:rsidRPr="00B81599" w:rsidRDefault="000305F7" w:rsidP="00B81599">
      <w:pPr>
        <w:rPr>
          <w:rFonts w:cstheme="minorHAnsi"/>
          <w:b/>
          <w:u w:val="single"/>
        </w:rPr>
      </w:pPr>
    </w:p>
    <w:p w14:paraId="52C783F7" w14:textId="422ADC27" w:rsidR="000305F7" w:rsidRPr="00F278E9" w:rsidRDefault="00B1513C" w:rsidP="000305F7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Tip</w:t>
      </w:r>
      <w:r w:rsidR="000305F7" w:rsidRPr="00F278E9">
        <w:rPr>
          <w:rFonts w:cstheme="minorHAnsi"/>
          <w:b/>
          <w:u w:val="single"/>
        </w:rPr>
        <w:t>:</w:t>
      </w:r>
    </w:p>
    <w:p w14:paraId="605EA645" w14:textId="43A5EF24" w:rsidR="00F278E9" w:rsidRDefault="000305F7" w:rsidP="000305F7">
      <w:pPr>
        <w:rPr>
          <w:rFonts w:cstheme="minorHAnsi"/>
        </w:rPr>
      </w:pPr>
      <w:r w:rsidRPr="00F278E9">
        <w:rPr>
          <w:rFonts w:cstheme="minorHAnsi"/>
        </w:rPr>
        <w:t>This lesson should be taught after the teacher has shared some examples of opinion writing. Before the lesson begins, review vocabulary for o</w:t>
      </w:r>
      <w:r w:rsidRPr="00F278E9">
        <w:rPr>
          <w:rFonts w:cstheme="minorHAnsi"/>
        </w:rPr>
        <w:t>pinion writing, i</w:t>
      </w:r>
      <w:r w:rsidRPr="00F278E9">
        <w:rPr>
          <w:rFonts w:cstheme="minorHAnsi"/>
        </w:rPr>
        <w:t xml:space="preserve">ncluding claim and counter claim.  </w:t>
      </w:r>
      <w:r w:rsidRPr="00F278E9">
        <w:rPr>
          <w:rFonts w:cstheme="minorHAnsi"/>
        </w:rPr>
        <w:t xml:space="preserve">Also display and read over the graphic organizer and state that each column will have </w:t>
      </w:r>
      <w:r w:rsidR="00F278E9" w:rsidRPr="00F278E9">
        <w:rPr>
          <w:rFonts w:cstheme="minorHAnsi"/>
        </w:rPr>
        <w:t>1 -</w:t>
      </w:r>
      <w:r w:rsidRPr="00F278E9">
        <w:rPr>
          <w:rFonts w:cstheme="minorHAnsi"/>
        </w:rPr>
        <w:t xml:space="preserve">2 sentences. </w:t>
      </w:r>
      <w:r w:rsidR="00F278E9" w:rsidRPr="00F278E9">
        <w:rPr>
          <w:rFonts w:cstheme="minorHAnsi"/>
        </w:rPr>
        <w:t xml:space="preserve">This </w:t>
      </w:r>
      <w:r w:rsidR="00F278E9">
        <w:rPr>
          <w:rFonts w:cstheme="minorHAnsi"/>
        </w:rPr>
        <w:t xml:space="preserve">activity </w:t>
      </w:r>
      <w:r w:rsidR="00F278E9" w:rsidRPr="00F278E9">
        <w:rPr>
          <w:rFonts w:cstheme="minorHAnsi"/>
        </w:rPr>
        <w:t>gets students talking before they have to write</w:t>
      </w:r>
      <w:r w:rsidR="00B81599">
        <w:rPr>
          <w:rFonts w:cstheme="minorHAnsi"/>
        </w:rPr>
        <w:t xml:space="preserve"> a paragraph</w:t>
      </w:r>
      <w:r w:rsidR="00F278E9" w:rsidRPr="00F278E9">
        <w:rPr>
          <w:rFonts w:cstheme="minorHAnsi"/>
        </w:rPr>
        <w:t>.</w:t>
      </w:r>
      <w:r w:rsidR="00B1513C">
        <w:rPr>
          <w:rFonts w:cstheme="minorHAnsi"/>
        </w:rPr>
        <w:t xml:space="preserve"> Often times, </w:t>
      </w:r>
      <w:r w:rsidR="00F278E9" w:rsidRPr="00F278E9">
        <w:rPr>
          <w:rFonts w:cstheme="minorHAnsi"/>
        </w:rPr>
        <w:t xml:space="preserve">students feel nervous about writing and have a difficult time getting their words out on paper.   </w:t>
      </w:r>
    </w:p>
    <w:p w14:paraId="02B30279" w14:textId="1E139240" w:rsidR="00A758F9" w:rsidRDefault="00A758F9" w:rsidP="000305F7">
      <w:pPr>
        <w:rPr>
          <w:rFonts w:cstheme="minorHAnsi"/>
          <w:b/>
          <w:u w:val="single"/>
        </w:rPr>
      </w:pPr>
    </w:p>
    <w:p w14:paraId="2A1D9875" w14:textId="6778D5E4" w:rsidR="00F278E9" w:rsidRPr="00F278E9" w:rsidRDefault="00E33711" w:rsidP="000305F7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Graphic Organizer:</w:t>
      </w:r>
    </w:p>
    <w:p w14:paraId="5E457BE5" w14:textId="77777777" w:rsidR="00B1513C" w:rsidRDefault="00F278E9" w:rsidP="000305F7">
      <w:pPr>
        <w:rPr>
          <w:rFonts w:cstheme="minorHAnsi"/>
        </w:rPr>
      </w:pPr>
      <w:r w:rsidRPr="00F278E9">
        <w:rPr>
          <w:rFonts w:cstheme="minorHAnsi"/>
        </w:rPr>
        <w:t xml:space="preserve">For this strategy, provide students with a graphic organizer with 4 columns that breaks down the structure of the paragraph or essay and sentence starters that work as a scaffold for each sentence. (Column 1: Stating a claim and giving a cause or reason for it. Column 2: Providing examples to support reasons. Column 3: Adding additional reason or examples. Column 4: Acknowledging a counter claim and disputing it.) </w:t>
      </w:r>
    </w:p>
    <w:p w14:paraId="54357226" w14:textId="77777777" w:rsidR="00E33711" w:rsidRDefault="00E33711" w:rsidP="000305F7">
      <w:pPr>
        <w:rPr>
          <w:rFonts w:cstheme="minorHAnsi"/>
        </w:rPr>
      </w:pPr>
    </w:p>
    <w:p w14:paraId="14A6ABC6" w14:textId="57EB8AFE" w:rsidR="00B1513C" w:rsidRDefault="00E33711" w:rsidP="000305F7">
      <w:pPr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024007C5" wp14:editId="428EC12B">
            <wp:extent cx="3928745" cy="2217217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8-17 at 8.15.38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803" cy="225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DF670" w14:textId="3FBA46A7" w:rsidR="00E33711" w:rsidRDefault="00E33711" w:rsidP="000305F7">
      <w:pPr>
        <w:rPr>
          <w:rFonts w:cstheme="minorHAnsi"/>
        </w:rPr>
      </w:pPr>
    </w:p>
    <w:p w14:paraId="3214F14F" w14:textId="77777777" w:rsidR="00E33711" w:rsidRDefault="00E33711" w:rsidP="000305F7">
      <w:pPr>
        <w:rPr>
          <w:rFonts w:cstheme="minorHAnsi"/>
        </w:rPr>
      </w:pPr>
    </w:p>
    <w:p w14:paraId="6E69EC19" w14:textId="171945FE" w:rsidR="00B81599" w:rsidRDefault="00B1513C" w:rsidP="000305F7">
      <w:pPr>
        <w:rPr>
          <w:rFonts w:cstheme="minorHAnsi"/>
        </w:rPr>
      </w:pPr>
      <w:r w:rsidRPr="00B1513C">
        <w:rPr>
          <w:rFonts w:cstheme="minorHAnsi"/>
          <w:b/>
        </w:rPr>
        <w:t>Modeling:</w:t>
      </w:r>
      <w:r w:rsidR="00A758F9" w:rsidRPr="00A758F9">
        <w:rPr>
          <w:rFonts w:cstheme="minorHAnsi"/>
        </w:rPr>
        <w:t xml:space="preserve"> </w:t>
      </w:r>
      <w:r w:rsidR="00A758F9">
        <w:rPr>
          <w:rFonts w:cstheme="minorHAnsi"/>
        </w:rPr>
        <w:t>The teacher will model the entire process and the stude</w:t>
      </w:r>
      <w:r w:rsidR="00E33711">
        <w:rPr>
          <w:rFonts w:cstheme="minorHAnsi"/>
        </w:rPr>
        <w:t>nts will help brainstorm ideas f</w:t>
      </w:r>
      <w:r w:rsidR="00A758F9">
        <w:rPr>
          <w:rFonts w:cstheme="minorHAnsi"/>
        </w:rPr>
        <w:t>or the</w:t>
      </w:r>
      <w:r w:rsidR="00E33711">
        <w:rPr>
          <w:rFonts w:cstheme="minorHAnsi"/>
        </w:rPr>
        <w:t xml:space="preserve"> counter claim. Example 1: </w:t>
      </w:r>
      <w:r w:rsidR="00A758F9">
        <w:rPr>
          <w:rFonts w:cstheme="minorHAnsi"/>
        </w:rPr>
        <w:t xml:space="preserve"> </w:t>
      </w:r>
      <w:r w:rsidR="00A758F9" w:rsidRPr="00F278E9">
        <w:rPr>
          <w:rFonts w:cstheme="minorHAnsi"/>
        </w:rPr>
        <w:t>“</w:t>
      </w:r>
      <w:r w:rsidR="00A758F9">
        <w:rPr>
          <w:rFonts w:cstheme="minorHAnsi"/>
        </w:rPr>
        <w:t>School uniforms would be</w:t>
      </w:r>
      <w:r w:rsidR="00A758F9" w:rsidRPr="00F278E9">
        <w:rPr>
          <w:rFonts w:cstheme="minorHAnsi"/>
        </w:rPr>
        <w:t xml:space="preserve"> wonderful” and the counterclaim, “</w:t>
      </w:r>
      <w:r w:rsidR="00A758F9">
        <w:rPr>
          <w:rFonts w:cstheme="minorHAnsi"/>
        </w:rPr>
        <w:t>School</w:t>
      </w:r>
      <w:r w:rsidR="00A758F9" w:rsidRPr="00F278E9">
        <w:rPr>
          <w:rFonts w:cstheme="minorHAnsi"/>
        </w:rPr>
        <w:t xml:space="preserve"> </w:t>
      </w:r>
      <w:r w:rsidR="00A758F9">
        <w:rPr>
          <w:rFonts w:cstheme="minorHAnsi"/>
        </w:rPr>
        <w:t xml:space="preserve">uniforms </w:t>
      </w:r>
      <w:r w:rsidR="00A758F9" w:rsidRPr="00F278E9">
        <w:rPr>
          <w:rFonts w:cstheme="minorHAnsi"/>
        </w:rPr>
        <w:t>would be terrible.”</w:t>
      </w:r>
      <w:r w:rsidR="00E33711">
        <w:rPr>
          <w:rFonts w:cstheme="minorHAnsi"/>
        </w:rPr>
        <w:t xml:space="preserve">  The teacher will show how to use the sentence frames and will use “think alouds” as she/he writes on the graphic organizer. Use two graphic organizers, one for the claim and one for the counter claim. </w:t>
      </w:r>
      <w:r w:rsidR="00B81599">
        <w:rPr>
          <w:rFonts w:cstheme="minorHAnsi"/>
        </w:rPr>
        <w:t xml:space="preserve">Do this process fairly quickly, only spending a few minutes on each column. </w:t>
      </w:r>
    </w:p>
    <w:p w14:paraId="59188EF7" w14:textId="37A6167C" w:rsidR="00B1513C" w:rsidRPr="00B81599" w:rsidRDefault="00B81599" w:rsidP="00B8159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B81599">
        <w:rPr>
          <w:rFonts w:cstheme="minorHAnsi"/>
        </w:rPr>
        <w:t xml:space="preserve">Write your first sentence using the sentence frames. “I believe school uniforms would be a wonderful idea.”  </w:t>
      </w:r>
    </w:p>
    <w:p w14:paraId="7B5BC694" w14:textId="031AEAEB" w:rsidR="00B81599" w:rsidRPr="00B81599" w:rsidRDefault="00B81599" w:rsidP="00B81599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Elicit ideas for the class for the counter claim first sentence and write it for students.</w:t>
      </w:r>
    </w:p>
    <w:p w14:paraId="0D373299" w14:textId="690EA0AE" w:rsidR="00B81599" w:rsidRPr="00B81599" w:rsidRDefault="00B81599" w:rsidP="00B81599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Next, have a student do the verbal part with you or have the class choral read counter claim column 1.  Teacher reads aloud column 1 for the claim and the student(s) read</w:t>
      </w:r>
      <w:r w:rsidR="00E71CFB">
        <w:rPr>
          <w:rFonts w:cstheme="minorHAnsi"/>
        </w:rPr>
        <w:t>(</w:t>
      </w:r>
      <w:r>
        <w:rPr>
          <w:rFonts w:cstheme="minorHAnsi"/>
        </w:rPr>
        <w:t>s</w:t>
      </w:r>
      <w:r w:rsidR="00E71CFB">
        <w:rPr>
          <w:rFonts w:cstheme="minorHAnsi"/>
        </w:rPr>
        <w:t>)</w:t>
      </w:r>
      <w:r>
        <w:rPr>
          <w:rFonts w:cstheme="minorHAnsi"/>
        </w:rPr>
        <w:t xml:space="preserve"> aloud column 1 counter claim. </w:t>
      </w:r>
    </w:p>
    <w:p w14:paraId="32658ABF" w14:textId="77777777" w:rsidR="00B81599" w:rsidRPr="00B81599" w:rsidRDefault="00B81599" w:rsidP="00B81599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 xml:space="preserve">Continue the process with all the columns. </w:t>
      </w:r>
    </w:p>
    <w:p w14:paraId="0ADE0964" w14:textId="71373176" w:rsidR="00B81599" w:rsidRPr="00B81599" w:rsidRDefault="00B81599" w:rsidP="00B81599">
      <w:pPr>
        <w:pStyle w:val="ListParagraph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 xml:space="preserve">Lastly, Have both sides read aloud the entire paragraph.  </w:t>
      </w:r>
      <w:r w:rsidR="00E71CFB">
        <w:rPr>
          <w:rFonts w:cstheme="minorHAnsi"/>
        </w:rPr>
        <w:t xml:space="preserve">Model how to edit ideas as you do the process. </w:t>
      </w:r>
    </w:p>
    <w:p w14:paraId="2339AB61" w14:textId="77777777" w:rsidR="00A758F9" w:rsidRDefault="00A758F9" w:rsidP="000305F7">
      <w:pPr>
        <w:rPr>
          <w:rFonts w:cstheme="minorHAnsi"/>
          <w:b/>
          <w:u w:val="single"/>
        </w:rPr>
      </w:pPr>
    </w:p>
    <w:p w14:paraId="74250FB7" w14:textId="4CD8E4A1" w:rsidR="00A758F9" w:rsidRPr="00B1513C" w:rsidRDefault="00A758F9" w:rsidP="000305F7">
      <w:pPr>
        <w:rPr>
          <w:rFonts w:cstheme="minorHAnsi"/>
          <w:b/>
        </w:rPr>
      </w:pPr>
      <w:r w:rsidRPr="00F278E9">
        <w:rPr>
          <w:rFonts w:cstheme="minorHAnsi"/>
          <w:b/>
          <w:u w:val="single"/>
        </w:rPr>
        <w:t>Activity:</w:t>
      </w:r>
    </w:p>
    <w:p w14:paraId="064EFEA4" w14:textId="6D717E8A" w:rsidR="00BD6CAA" w:rsidRDefault="00A758F9" w:rsidP="000305F7">
      <w:pPr>
        <w:rPr>
          <w:rFonts w:cstheme="minorHAnsi"/>
        </w:rPr>
      </w:pPr>
      <w:r>
        <w:rPr>
          <w:rFonts w:cstheme="minorHAnsi"/>
        </w:rPr>
        <w:t xml:space="preserve">Partner up students with Low/middle and Middle/high writing abilities. The teacher either assigns a side using the colored tiles (White-Claim/Red-Counterclaim) or the students can pick a side. Students will </w:t>
      </w:r>
      <w:r w:rsidR="00F278E9" w:rsidRPr="00F278E9">
        <w:rPr>
          <w:rFonts w:cstheme="minorHAnsi"/>
        </w:rPr>
        <w:t xml:space="preserve">start by stating a claim and giving a cause or reason for it. </w:t>
      </w:r>
      <w:r w:rsidR="00BD6CAA">
        <w:rPr>
          <w:rFonts w:cstheme="minorHAnsi"/>
        </w:rPr>
        <w:t xml:space="preserve">(*See slides on the following page for topic ideas). Students should </w:t>
      </w:r>
      <w:r w:rsidR="00F278E9" w:rsidRPr="00F278E9">
        <w:rPr>
          <w:rFonts w:cstheme="minorHAnsi"/>
        </w:rPr>
        <w:t xml:space="preserve"> focus on one column at a time. </w:t>
      </w:r>
      <w:r w:rsidR="00BD6CAA">
        <w:rPr>
          <w:rFonts w:cstheme="minorHAnsi"/>
        </w:rPr>
        <w:t>Remember, t</w:t>
      </w:r>
      <w:r w:rsidR="00E33711">
        <w:rPr>
          <w:rFonts w:cstheme="minorHAnsi"/>
        </w:rPr>
        <w:t xml:space="preserve">his is a quick activity. Only allow a few minutes </w:t>
      </w:r>
      <w:r w:rsidR="00E33711">
        <w:rPr>
          <w:rFonts w:cstheme="minorHAnsi"/>
        </w:rPr>
        <w:t xml:space="preserve">to write </w:t>
      </w:r>
      <w:r w:rsidR="00E33711">
        <w:rPr>
          <w:rFonts w:cstheme="minorHAnsi"/>
        </w:rPr>
        <w:t xml:space="preserve">for each column. </w:t>
      </w:r>
      <w:r w:rsidR="00F278E9" w:rsidRPr="00F278E9">
        <w:rPr>
          <w:rFonts w:cstheme="minorHAnsi"/>
        </w:rPr>
        <w:t xml:space="preserve">When finished writing for column one, partners read aloud their column. Student then move to column 2. For each column, continue the process that we did for column 1. </w:t>
      </w:r>
    </w:p>
    <w:p w14:paraId="4B1E83B4" w14:textId="0FECC9F4" w:rsidR="000305F7" w:rsidRPr="00F278E9" w:rsidRDefault="00BD6CAA" w:rsidP="000305F7">
      <w:pPr>
        <w:rPr>
          <w:rFonts w:cstheme="minorHAnsi"/>
        </w:rPr>
      </w:pPr>
      <w:r>
        <w:rPr>
          <w:rFonts w:cstheme="minorHAnsi"/>
          <w:b/>
        </w:rPr>
        <w:t>**Be</w:t>
      </w:r>
      <w:r w:rsidR="00F278E9" w:rsidRPr="00BD6CAA">
        <w:rPr>
          <w:rFonts w:cstheme="minorHAnsi"/>
          <w:b/>
        </w:rPr>
        <w:t xml:space="preserve"> sure to have students reread every column as they go.</w:t>
      </w:r>
      <w:r w:rsidR="00F278E9" w:rsidRPr="00F278E9">
        <w:rPr>
          <w:rFonts w:cstheme="minorHAnsi"/>
        </w:rPr>
        <w:t xml:space="preserve"> This process provides repetition and opportunity for stude</w:t>
      </w:r>
      <w:r>
        <w:rPr>
          <w:rFonts w:cstheme="minorHAnsi"/>
        </w:rPr>
        <w:t xml:space="preserve">nts to listen and speak, and </w:t>
      </w:r>
      <w:r w:rsidR="00F278E9" w:rsidRPr="00F278E9">
        <w:rPr>
          <w:rFonts w:cstheme="minorHAnsi"/>
        </w:rPr>
        <w:t xml:space="preserve">creates </w:t>
      </w:r>
      <w:r>
        <w:rPr>
          <w:rFonts w:cstheme="minorHAnsi"/>
        </w:rPr>
        <w:t xml:space="preserve">a time </w:t>
      </w:r>
      <w:r w:rsidR="00F278E9" w:rsidRPr="00F278E9">
        <w:rPr>
          <w:rFonts w:cstheme="minorHAnsi"/>
        </w:rPr>
        <w:t>fo</w:t>
      </w:r>
      <w:r>
        <w:rPr>
          <w:rFonts w:cstheme="minorHAnsi"/>
        </w:rPr>
        <w:t xml:space="preserve">r students to hear mistakes, to </w:t>
      </w:r>
      <w:r w:rsidR="00F278E9" w:rsidRPr="00F278E9">
        <w:rPr>
          <w:rFonts w:cstheme="minorHAnsi"/>
        </w:rPr>
        <w:t>self-correct</w:t>
      </w:r>
      <w:r>
        <w:rPr>
          <w:rFonts w:cstheme="minorHAnsi"/>
        </w:rPr>
        <w:t>,</w:t>
      </w:r>
      <w:r w:rsidR="00F278E9" w:rsidRPr="00F278E9">
        <w:rPr>
          <w:rFonts w:cstheme="minorHAnsi"/>
        </w:rPr>
        <w:t xml:space="preserve"> and edit work.</w:t>
      </w:r>
      <w:r w:rsidR="00A758F9">
        <w:rPr>
          <w:rFonts w:cstheme="minorHAnsi"/>
        </w:rPr>
        <w:t xml:space="preserve"> This a</w:t>
      </w:r>
      <w:r w:rsidR="00B81599">
        <w:rPr>
          <w:rFonts w:cstheme="minorHAnsi"/>
        </w:rPr>
        <w:t xml:space="preserve">ctivity </w:t>
      </w:r>
      <w:r>
        <w:rPr>
          <w:rFonts w:cstheme="minorHAnsi"/>
        </w:rPr>
        <w:t xml:space="preserve">also </w:t>
      </w:r>
      <w:r w:rsidR="00B81599">
        <w:rPr>
          <w:rFonts w:cstheme="minorHAnsi"/>
        </w:rPr>
        <w:t>helps students to get into</w:t>
      </w:r>
      <w:r w:rsidR="00A758F9">
        <w:rPr>
          <w:rFonts w:cstheme="minorHAnsi"/>
        </w:rPr>
        <w:t xml:space="preserve"> the </w:t>
      </w:r>
      <w:r w:rsidR="00B81599">
        <w:rPr>
          <w:rFonts w:cstheme="minorHAnsi"/>
        </w:rPr>
        <w:t>rhy</w:t>
      </w:r>
      <w:r>
        <w:rPr>
          <w:rFonts w:cstheme="minorHAnsi"/>
        </w:rPr>
        <w:t>thm of writing.</w:t>
      </w:r>
    </w:p>
    <w:p w14:paraId="0A0C5A81" w14:textId="36106BF2" w:rsidR="00BD6CAA" w:rsidRDefault="00A758F9" w:rsidP="00DF270A">
      <w:pPr>
        <w:rPr>
          <w:rFonts w:cstheme="minorHAnsi"/>
        </w:rPr>
      </w:pPr>
      <w:r>
        <w:rPr>
          <w:rFonts w:cstheme="minorHAnsi"/>
        </w:rPr>
        <w:t xml:space="preserve">  </w:t>
      </w:r>
    </w:p>
    <w:p w14:paraId="2F09E77A" w14:textId="77777777" w:rsidR="00E71CFB" w:rsidRPr="00E71CFB" w:rsidRDefault="00E71CFB" w:rsidP="00DF270A">
      <w:pPr>
        <w:rPr>
          <w:rFonts w:cstheme="minorHAnsi"/>
        </w:rPr>
      </w:pPr>
      <w:bookmarkStart w:id="0" w:name="_GoBack"/>
      <w:bookmarkEnd w:id="0"/>
    </w:p>
    <w:p w14:paraId="27B95A9E" w14:textId="48111C88" w:rsidR="000D2C8C" w:rsidRPr="00F278E9" w:rsidRDefault="000D2C8C" w:rsidP="00DF270A">
      <w:pPr>
        <w:rPr>
          <w:rFonts w:cstheme="minorHAnsi"/>
        </w:rPr>
      </w:pPr>
      <w:r w:rsidRPr="00F278E9">
        <w:rPr>
          <w:rFonts w:cstheme="minorHAnsi"/>
          <w:b/>
          <w:u w:val="single"/>
        </w:rPr>
        <w:lastRenderedPageBreak/>
        <w:t>Slides to use:</w:t>
      </w:r>
      <w:r w:rsidR="00F278E9" w:rsidRPr="00F278E9">
        <w:rPr>
          <w:rFonts w:cstheme="minorHAnsi"/>
          <w:b/>
          <w:u w:val="single"/>
        </w:rPr>
        <w:t xml:space="preserve"> </w:t>
      </w:r>
      <w:r w:rsidR="00F278E9" w:rsidRPr="00F278E9">
        <w:rPr>
          <w:rFonts w:cstheme="minorHAnsi"/>
          <w:u w:val="single"/>
        </w:rPr>
        <w:t xml:space="preserve"> </w:t>
      </w:r>
      <w:r w:rsidR="00F278E9" w:rsidRPr="00F278E9">
        <w:rPr>
          <w:rFonts w:cstheme="minorHAnsi"/>
        </w:rPr>
        <w:t>(Non Lin</w:t>
      </w:r>
      <w:r w:rsidR="009D0D11">
        <w:rPr>
          <w:rFonts w:cstheme="minorHAnsi"/>
        </w:rPr>
        <w:t>guistic representations, visual-</w:t>
      </w:r>
      <w:r w:rsidR="00F278E9" w:rsidRPr="00F278E9">
        <w:rPr>
          <w:rFonts w:cstheme="minorHAnsi"/>
        </w:rPr>
        <w:t>aides, sente</w:t>
      </w:r>
      <w:r w:rsidR="009D0D11">
        <w:rPr>
          <w:rFonts w:cstheme="minorHAnsi"/>
        </w:rPr>
        <w:t>n</w:t>
      </w:r>
      <w:r w:rsidR="00F278E9" w:rsidRPr="00F278E9">
        <w:rPr>
          <w:rFonts w:cstheme="minorHAnsi"/>
        </w:rPr>
        <w:t>ce frames</w:t>
      </w:r>
      <w:r w:rsidR="009D0D11">
        <w:rPr>
          <w:rFonts w:cstheme="minorHAnsi"/>
        </w:rPr>
        <w:t>)</w:t>
      </w:r>
    </w:p>
    <w:p w14:paraId="4454985D" w14:textId="77777777" w:rsidR="000D2C8C" w:rsidRPr="00F278E9" w:rsidRDefault="000D2C8C" w:rsidP="00DF270A">
      <w:pPr>
        <w:rPr>
          <w:rFonts w:cstheme="minorHAnsi"/>
          <w:b/>
          <w:u w:val="single"/>
        </w:rPr>
      </w:pPr>
    </w:p>
    <w:p w14:paraId="7C6608D0" w14:textId="191E796D" w:rsidR="000D2C8C" w:rsidRPr="00F278E9" w:rsidRDefault="00B1513C" w:rsidP="00DF270A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51CCB" wp14:editId="22C3BB76">
                <wp:simplePos x="0" y="0"/>
                <wp:positionH relativeFrom="column">
                  <wp:posOffset>3088104</wp:posOffset>
                </wp:positionH>
                <wp:positionV relativeFrom="paragraph">
                  <wp:posOffset>5715869</wp:posOffset>
                </wp:positionV>
                <wp:extent cx="2871537" cy="481263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537" cy="48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A4E7F" w14:textId="2B27403E" w:rsidR="00B1513C" w:rsidRPr="00B1513C" w:rsidRDefault="00B1513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1513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*Sentence starter display created by </w:t>
                            </w:r>
                            <w:r w:rsidR="00BD6CAA">
                              <w:rPr>
                                <w:i/>
                                <w:sz w:val="20"/>
                                <w:szCs w:val="20"/>
                              </w:rPr>
                              <w:t>Sarah</w:t>
                            </w:r>
                            <w:r w:rsidRPr="00B1513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Woods.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51C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15pt;margin-top:450.05pt;width:226.1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" fillcolor="white [3201]" stroked="f" strokeweight=".5pt">
                <v:textbox>
                  <w:txbxContent>
                    <w:p w14:paraId="633A4E7F" w14:textId="2B27403E" w:rsidR="00B1513C" w:rsidRPr="00B1513C" w:rsidRDefault="00B1513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1513C">
                        <w:rPr>
                          <w:i/>
                          <w:sz w:val="20"/>
                          <w:szCs w:val="20"/>
                        </w:rPr>
                        <w:t xml:space="preserve">*Sentence starter display created by </w:t>
                      </w:r>
                      <w:r w:rsidR="00BD6CAA">
                        <w:rPr>
                          <w:i/>
                          <w:sz w:val="20"/>
                          <w:szCs w:val="20"/>
                        </w:rPr>
                        <w:t>Sarah</w:t>
                      </w:r>
                      <w:r w:rsidRPr="00B1513C">
                        <w:rPr>
                          <w:i/>
                          <w:sz w:val="20"/>
                          <w:szCs w:val="20"/>
                        </w:rPr>
                        <w:t xml:space="preserve"> Woods. </w:t>
                      </w:r>
                    </w:p>
                  </w:txbxContent>
                </v:textbox>
              </v:shape>
            </w:pict>
          </mc:Fallback>
        </mc:AlternateContent>
      </w:r>
      <w:r w:rsidR="000D2C8C" w:rsidRPr="000D2C8C">
        <w:rPr>
          <w:rFonts w:eastAsia="Times New Roman" w:cstheme="minorHAnsi"/>
        </w:rPr>
        <w:t> </w:t>
      </w:r>
      <w:r w:rsidR="000D2C8C" w:rsidRPr="00F278E9">
        <w:rPr>
          <w:rFonts w:eastAsia="Times New Roman" w:cstheme="minorHAnsi"/>
        </w:rPr>
        <w:t> </w:t>
      </w:r>
      <w:r w:rsidR="000D2C8C" w:rsidRPr="00F278E9">
        <w:rPr>
          <w:rFonts w:eastAsia="Times New Roman" w:cstheme="minorHAnsi"/>
          <w:noProof/>
        </w:rPr>
        <w:drawing>
          <wp:inline distT="0" distB="0" distL="0" distR="0" wp14:anchorId="409BFB99" wp14:editId="503DF0F6">
            <wp:extent cx="5943600" cy="556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8-16 at 2.48.5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C8C" w:rsidRPr="00F278E9" w:rsidSect="00611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BCF"/>
    <w:multiLevelType w:val="hybridMultilevel"/>
    <w:tmpl w:val="B11CF4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CF410B6"/>
    <w:multiLevelType w:val="hybridMultilevel"/>
    <w:tmpl w:val="9D729E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AE27B48"/>
    <w:multiLevelType w:val="hybridMultilevel"/>
    <w:tmpl w:val="C748AF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859A6"/>
    <w:multiLevelType w:val="hybridMultilevel"/>
    <w:tmpl w:val="23106226"/>
    <w:lvl w:ilvl="0" w:tplc="1C22BAB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8A"/>
    <w:rsid w:val="000305F7"/>
    <w:rsid w:val="00032727"/>
    <w:rsid w:val="000D2C8C"/>
    <w:rsid w:val="00127E82"/>
    <w:rsid w:val="001E29A0"/>
    <w:rsid w:val="00397857"/>
    <w:rsid w:val="005716AC"/>
    <w:rsid w:val="005D39F4"/>
    <w:rsid w:val="00611830"/>
    <w:rsid w:val="008F3A8A"/>
    <w:rsid w:val="009D0D11"/>
    <w:rsid w:val="00A758F9"/>
    <w:rsid w:val="00B11BC1"/>
    <w:rsid w:val="00B1513C"/>
    <w:rsid w:val="00B81599"/>
    <w:rsid w:val="00BD6CAA"/>
    <w:rsid w:val="00C300FC"/>
    <w:rsid w:val="00DF270A"/>
    <w:rsid w:val="00E33711"/>
    <w:rsid w:val="00E35D4A"/>
    <w:rsid w:val="00E71CFB"/>
    <w:rsid w:val="00EF145A"/>
    <w:rsid w:val="00F278E9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E057"/>
  <w14:defaultImageDpi w14:val="32767"/>
  <w15:chartTrackingRefBased/>
  <w15:docId w15:val="{F5C46ADD-7F10-9D45-8F53-D44B6E91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0A"/>
    <w:pPr>
      <w:ind w:left="720"/>
      <w:contextualSpacing/>
    </w:pPr>
  </w:style>
  <w:style w:type="paragraph" w:styleId="NoSpacing">
    <w:name w:val="No Spacing"/>
    <w:uiPriority w:val="1"/>
    <w:qFormat/>
    <w:rsid w:val="00BD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701</Words>
  <Characters>3185</Characters>
  <Application>Microsoft Office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Johannesen</dc:creator>
  <cp:keywords/>
  <dc:description/>
  <cp:lastModifiedBy>Jessica Johannesen</cp:lastModifiedBy>
  <cp:revision>6</cp:revision>
  <dcterms:created xsi:type="dcterms:W3CDTF">2018-08-16T19:52:00Z</dcterms:created>
  <dcterms:modified xsi:type="dcterms:W3CDTF">2018-08-17T15:49:00Z</dcterms:modified>
</cp:coreProperties>
</file>