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FB8" w:rsidRDefault="00803B44">
      <w:r>
        <w:t>Title: Identifying different states of matter</w:t>
      </w:r>
    </w:p>
    <w:p w:rsidR="00803B44" w:rsidRDefault="00803B44">
      <w:r>
        <w:t>Subject: Science</w:t>
      </w:r>
    </w:p>
    <w:p w:rsidR="00803B44" w:rsidRDefault="00803B44">
      <w:r>
        <w:t>Grade: 3</w:t>
      </w:r>
    </w:p>
    <w:p w:rsidR="00EC44F9" w:rsidRDefault="00EC44F9">
      <w:r>
        <w:t>Time: 30 minutes</w:t>
      </w:r>
    </w:p>
    <w:p w:rsidR="00CC302A" w:rsidRDefault="00CC302A" w:rsidP="00CC302A">
      <w:r>
        <w:t>Overview: Students will research and analyze like scientists the matter placed in 9 baggies while in groups of 4 kids using observational skills and show this by recording data in a chart.</w:t>
      </w:r>
    </w:p>
    <w:p w:rsidR="00CC302A" w:rsidRDefault="00CC302A" w:rsidP="00CC302A">
      <w:r>
        <w:t>Goals:</w:t>
      </w:r>
    </w:p>
    <w:p w:rsidR="00CC302A" w:rsidRDefault="00CC302A" w:rsidP="00CC302A">
      <w:pPr>
        <w:pStyle w:val="ListParagraph"/>
        <w:numPr>
          <w:ilvl w:val="0"/>
          <w:numId w:val="1"/>
        </w:numPr>
      </w:pPr>
      <w:r>
        <w:t>Compare, analyze, and identifying items as either gas, liquid, or solid.</w:t>
      </w:r>
    </w:p>
    <w:p w:rsidR="00CC302A" w:rsidRDefault="00CC302A" w:rsidP="00CC302A">
      <w:pPr>
        <w:pStyle w:val="ListParagraph"/>
        <w:numPr>
          <w:ilvl w:val="0"/>
          <w:numId w:val="1"/>
        </w:numPr>
      </w:pPr>
      <w:r>
        <w:t>Make observations using the five senses.</w:t>
      </w:r>
    </w:p>
    <w:p w:rsidR="00CC302A" w:rsidRDefault="00CC302A" w:rsidP="00CC302A">
      <w:pPr>
        <w:pStyle w:val="ListParagraph"/>
        <w:numPr>
          <w:ilvl w:val="0"/>
          <w:numId w:val="1"/>
        </w:numPr>
      </w:pPr>
      <w:r>
        <w:t>Ensure the proper use of recording data in provided chart in Science journal.</w:t>
      </w:r>
    </w:p>
    <w:p w:rsidR="00CC302A" w:rsidRDefault="00803B44">
      <w:r>
        <w:t xml:space="preserve">Objective: </w:t>
      </w:r>
    </w:p>
    <w:p w:rsidR="00CC302A" w:rsidRDefault="00803B44" w:rsidP="00CC302A">
      <w:pPr>
        <w:ind w:firstLine="720"/>
      </w:pPr>
      <w:r>
        <w:t>Students will be able to</w:t>
      </w:r>
      <w:r w:rsidR="00CC302A">
        <w:t>:</w:t>
      </w:r>
    </w:p>
    <w:p w:rsidR="00CC302A" w:rsidRDefault="00CC302A" w:rsidP="00CC302A">
      <w:pPr>
        <w:pStyle w:val="ListParagraph"/>
        <w:numPr>
          <w:ilvl w:val="0"/>
          <w:numId w:val="3"/>
        </w:numPr>
      </w:pPr>
      <w:r>
        <w:t>classify the type of matter</w:t>
      </w:r>
    </w:p>
    <w:p w:rsidR="00CC302A" w:rsidRDefault="00CC302A" w:rsidP="00CC302A">
      <w:pPr>
        <w:pStyle w:val="ListParagraph"/>
        <w:numPr>
          <w:ilvl w:val="0"/>
          <w:numId w:val="3"/>
        </w:numPr>
      </w:pPr>
      <w:r>
        <w:t>describe mystery matter in terms of physical features &amp; characteristics</w:t>
      </w:r>
    </w:p>
    <w:p w:rsidR="00CC302A" w:rsidRDefault="00803B44" w:rsidP="00CC302A">
      <w:pPr>
        <w:pStyle w:val="ListParagraph"/>
        <w:numPr>
          <w:ilvl w:val="0"/>
          <w:numId w:val="3"/>
        </w:numPr>
      </w:pPr>
      <w:r>
        <w:t xml:space="preserve">identify different types of matter </w:t>
      </w:r>
    </w:p>
    <w:p w:rsidR="00803B44" w:rsidRDefault="00803B44" w:rsidP="00803B44">
      <w:r>
        <w:t xml:space="preserve">Materials: charts, pencils for each child, </w:t>
      </w:r>
      <w:r w:rsidR="00B130C2">
        <w:t>a set</w:t>
      </w:r>
      <w:r w:rsidR="00CC302A">
        <w:t xml:space="preserve"> of 9 baggies each with one mystery matter</w:t>
      </w:r>
      <w:r>
        <w:t xml:space="preserve"> (solid, liquid, or gases).</w:t>
      </w:r>
    </w:p>
    <w:p w:rsidR="00F9219D" w:rsidRDefault="00F9219D" w:rsidP="00803B44">
      <w:r>
        <w:t>Adaptations/Modifications:</w:t>
      </w:r>
    </w:p>
    <w:p w:rsidR="00F9219D" w:rsidRDefault="00F9219D" w:rsidP="00F9219D">
      <w:pPr>
        <w:pStyle w:val="ListParagraph"/>
        <w:numPr>
          <w:ilvl w:val="0"/>
          <w:numId w:val="4"/>
        </w:numPr>
      </w:pPr>
      <w:r>
        <w:t>Involve kinesthetic learners by putting unknown matter in baggies where they can use their complete senses to try and figure out the matter.</w:t>
      </w:r>
    </w:p>
    <w:p w:rsidR="00F9219D" w:rsidRDefault="00F9219D" w:rsidP="00F9219D">
      <w:pPr>
        <w:pStyle w:val="ListParagraph"/>
        <w:numPr>
          <w:ilvl w:val="0"/>
          <w:numId w:val="4"/>
        </w:numPr>
      </w:pPr>
      <w:r>
        <w:t>Support visual learners by completing the chart on the board and in journals.</w:t>
      </w:r>
    </w:p>
    <w:p w:rsidR="00F9219D" w:rsidRDefault="00F9219D" w:rsidP="00F9219D">
      <w:pPr>
        <w:pStyle w:val="ListParagraph"/>
        <w:numPr>
          <w:ilvl w:val="0"/>
          <w:numId w:val="4"/>
        </w:numPr>
      </w:pPr>
      <w:r>
        <w:t>Support auditory learners by completing the chart on the board together aloud.</w:t>
      </w:r>
    </w:p>
    <w:p w:rsidR="00F9219D" w:rsidRDefault="00F9219D" w:rsidP="00F9219D">
      <w:pPr>
        <w:pStyle w:val="ListParagraph"/>
        <w:numPr>
          <w:ilvl w:val="0"/>
          <w:numId w:val="4"/>
        </w:numPr>
      </w:pPr>
      <w:r>
        <w:t>Reinforce steps and concepts by repetition, retelling.</w:t>
      </w:r>
    </w:p>
    <w:p w:rsidR="00803B44" w:rsidRDefault="00803B44" w:rsidP="00803B44">
      <w:r>
        <w:t>Anticipatory Set: Set up the classroom to look like a lab (to include test tubes, goggles, microscopes,</w:t>
      </w:r>
      <w:r w:rsidR="00B130C2">
        <w:t xml:space="preserve"> lab coats,</w:t>
      </w:r>
      <w:r>
        <w:t xml:space="preserve"> etc</w:t>
      </w:r>
      <w:r w:rsidR="00CC302A">
        <w:t>.</w:t>
      </w:r>
      <w:r>
        <w:t>) and explain to the students that they need to put on their scientist goggles.  They (as students) are to identify the mystery substances that were provided by the crime lab in a recent crime!</w:t>
      </w:r>
    </w:p>
    <w:p w:rsidR="00B130C2" w:rsidRDefault="00803B44" w:rsidP="00803B44">
      <w:r>
        <w:t xml:space="preserve">Procedure for Activity: </w:t>
      </w:r>
    </w:p>
    <w:p w:rsidR="00803B44" w:rsidRDefault="00803B44" w:rsidP="00B130C2">
      <w:pPr>
        <w:pStyle w:val="ListParagraph"/>
        <w:numPr>
          <w:ilvl w:val="0"/>
          <w:numId w:val="2"/>
        </w:numPr>
      </w:pPr>
      <w:r>
        <w:t>Draw a chart similar to the one the students wi</w:t>
      </w:r>
      <w:r w:rsidR="00743528">
        <w:t>ll be using (Appendix A) to activate prior knowledge</w:t>
      </w:r>
      <w:r>
        <w:t xml:space="preserve"> of the characteristics of solids, liquids, and gases.  Begin by asking the students to help fill in the chart.  They can use the chart previously </w:t>
      </w:r>
      <w:r w:rsidR="00F9219D">
        <w:t>completed</w:t>
      </w:r>
      <w:r w:rsidR="00EC44F9">
        <w:t xml:space="preserve"> in their Science j</w:t>
      </w:r>
      <w:r w:rsidR="00F9219D">
        <w:t>ournal with</w:t>
      </w:r>
      <w:r>
        <w:t xml:space="preserve"> yesterday’s activity.  </w:t>
      </w:r>
    </w:p>
    <w:p w:rsidR="00727F51" w:rsidRDefault="00727F51" w:rsidP="00727F51"/>
    <w:p w:rsidR="00727F51" w:rsidRDefault="00727F51" w:rsidP="00727F51"/>
    <w:tbl>
      <w:tblPr>
        <w:tblStyle w:val="TableGrid"/>
        <w:tblW w:w="0" w:type="auto"/>
        <w:tblLook w:val="04A0" w:firstRow="1" w:lastRow="0" w:firstColumn="1" w:lastColumn="0" w:noHBand="0" w:noVBand="1"/>
      </w:tblPr>
      <w:tblGrid>
        <w:gridCol w:w="1870"/>
        <w:gridCol w:w="1870"/>
        <w:gridCol w:w="1870"/>
        <w:gridCol w:w="1870"/>
        <w:gridCol w:w="1870"/>
      </w:tblGrid>
      <w:tr w:rsidR="00803B44" w:rsidTr="00803B44">
        <w:tc>
          <w:tcPr>
            <w:tcW w:w="1870" w:type="dxa"/>
          </w:tcPr>
          <w:p w:rsidR="00803B44" w:rsidRPr="00803B44" w:rsidRDefault="00803B44" w:rsidP="00803B44">
            <w:pPr>
              <w:rPr>
                <w:b/>
                <w:sz w:val="28"/>
                <w:szCs w:val="28"/>
              </w:rPr>
            </w:pPr>
            <w:r w:rsidRPr="00803B44">
              <w:rPr>
                <w:b/>
                <w:sz w:val="28"/>
                <w:szCs w:val="28"/>
              </w:rPr>
              <w:lastRenderedPageBreak/>
              <w:t>Type of Matter</w:t>
            </w:r>
          </w:p>
        </w:tc>
        <w:tc>
          <w:tcPr>
            <w:tcW w:w="1870" w:type="dxa"/>
          </w:tcPr>
          <w:p w:rsidR="00803B44" w:rsidRPr="00803B44" w:rsidRDefault="00803B44" w:rsidP="00803B44">
            <w:pPr>
              <w:rPr>
                <w:b/>
                <w:sz w:val="28"/>
                <w:szCs w:val="28"/>
              </w:rPr>
            </w:pPr>
            <w:r w:rsidRPr="00803B44">
              <w:rPr>
                <w:b/>
                <w:sz w:val="28"/>
                <w:szCs w:val="28"/>
              </w:rPr>
              <w:t>Does it take up space?</w:t>
            </w:r>
          </w:p>
        </w:tc>
        <w:tc>
          <w:tcPr>
            <w:tcW w:w="1870" w:type="dxa"/>
          </w:tcPr>
          <w:p w:rsidR="00803B44" w:rsidRPr="00803B44" w:rsidRDefault="00803B44" w:rsidP="00803B44">
            <w:pPr>
              <w:rPr>
                <w:b/>
                <w:sz w:val="28"/>
                <w:szCs w:val="28"/>
              </w:rPr>
            </w:pPr>
            <w:r w:rsidRPr="00803B44">
              <w:rPr>
                <w:b/>
                <w:sz w:val="28"/>
                <w:szCs w:val="28"/>
              </w:rPr>
              <w:t>Is it visible?</w:t>
            </w:r>
          </w:p>
        </w:tc>
        <w:tc>
          <w:tcPr>
            <w:tcW w:w="1870" w:type="dxa"/>
          </w:tcPr>
          <w:p w:rsidR="00803B44" w:rsidRPr="00803B44" w:rsidRDefault="00803B44" w:rsidP="00803B44">
            <w:pPr>
              <w:rPr>
                <w:b/>
                <w:sz w:val="28"/>
                <w:szCs w:val="28"/>
              </w:rPr>
            </w:pPr>
            <w:r w:rsidRPr="00803B44">
              <w:rPr>
                <w:b/>
                <w:sz w:val="28"/>
                <w:szCs w:val="28"/>
              </w:rPr>
              <w:t>Can it change shape?</w:t>
            </w:r>
          </w:p>
        </w:tc>
        <w:tc>
          <w:tcPr>
            <w:tcW w:w="1870" w:type="dxa"/>
          </w:tcPr>
          <w:p w:rsidR="00803B44" w:rsidRPr="00803B44" w:rsidRDefault="00803B44" w:rsidP="00803B44">
            <w:pPr>
              <w:rPr>
                <w:b/>
                <w:sz w:val="28"/>
                <w:szCs w:val="28"/>
              </w:rPr>
            </w:pPr>
            <w:r w:rsidRPr="00803B44">
              <w:rPr>
                <w:b/>
                <w:sz w:val="28"/>
                <w:szCs w:val="28"/>
              </w:rPr>
              <w:t>Does it have weight?</w:t>
            </w:r>
          </w:p>
        </w:tc>
      </w:tr>
      <w:tr w:rsidR="00803B44" w:rsidRPr="00803B44" w:rsidTr="00803B44">
        <w:tc>
          <w:tcPr>
            <w:tcW w:w="1870" w:type="dxa"/>
          </w:tcPr>
          <w:p w:rsidR="00B130C2" w:rsidRDefault="00B130C2" w:rsidP="00B130C2">
            <w:pPr>
              <w:jc w:val="center"/>
              <w:rPr>
                <w:sz w:val="24"/>
                <w:szCs w:val="24"/>
              </w:rPr>
            </w:pPr>
          </w:p>
          <w:p w:rsidR="00803B44" w:rsidRDefault="00B130C2" w:rsidP="00B130C2">
            <w:pPr>
              <w:jc w:val="center"/>
              <w:rPr>
                <w:sz w:val="24"/>
                <w:szCs w:val="24"/>
              </w:rPr>
            </w:pPr>
            <w:r>
              <w:rPr>
                <w:sz w:val="24"/>
                <w:szCs w:val="24"/>
              </w:rPr>
              <w:t>Solid</w:t>
            </w:r>
          </w:p>
          <w:p w:rsidR="00B130C2" w:rsidRPr="00803B44" w:rsidRDefault="00B130C2" w:rsidP="00B130C2">
            <w:pPr>
              <w:jc w:val="center"/>
              <w:rPr>
                <w:sz w:val="24"/>
                <w:szCs w:val="24"/>
              </w:rPr>
            </w:pPr>
          </w:p>
        </w:tc>
        <w:tc>
          <w:tcPr>
            <w:tcW w:w="1870" w:type="dxa"/>
          </w:tcPr>
          <w:p w:rsidR="00803B44" w:rsidRDefault="00803B44" w:rsidP="00B130C2">
            <w:pPr>
              <w:jc w:val="center"/>
              <w:rPr>
                <w:sz w:val="24"/>
                <w:szCs w:val="24"/>
              </w:rPr>
            </w:pPr>
          </w:p>
          <w:p w:rsidR="00B130C2" w:rsidRDefault="00B130C2" w:rsidP="00B130C2">
            <w:pPr>
              <w:jc w:val="center"/>
              <w:rPr>
                <w:sz w:val="24"/>
                <w:szCs w:val="24"/>
              </w:rPr>
            </w:pPr>
            <w:r>
              <w:rPr>
                <w:sz w:val="24"/>
                <w:szCs w:val="24"/>
              </w:rPr>
              <w:t>Yes</w:t>
            </w:r>
          </w:p>
          <w:p w:rsidR="00B130C2" w:rsidRPr="00803B44" w:rsidRDefault="00B130C2" w:rsidP="00B130C2">
            <w:pPr>
              <w:rPr>
                <w:sz w:val="24"/>
                <w:szCs w:val="24"/>
              </w:rPr>
            </w:pPr>
          </w:p>
        </w:tc>
        <w:tc>
          <w:tcPr>
            <w:tcW w:w="1870" w:type="dxa"/>
          </w:tcPr>
          <w:p w:rsidR="00803B44" w:rsidRDefault="00803B44" w:rsidP="00B130C2">
            <w:pPr>
              <w:jc w:val="center"/>
              <w:rPr>
                <w:sz w:val="24"/>
                <w:szCs w:val="24"/>
              </w:rPr>
            </w:pPr>
          </w:p>
          <w:p w:rsidR="00B130C2" w:rsidRPr="00803B44" w:rsidRDefault="00B130C2" w:rsidP="00B130C2">
            <w:pPr>
              <w:jc w:val="center"/>
              <w:rPr>
                <w:sz w:val="24"/>
                <w:szCs w:val="24"/>
              </w:rPr>
            </w:pPr>
            <w:r>
              <w:rPr>
                <w:sz w:val="24"/>
                <w:szCs w:val="24"/>
              </w:rPr>
              <w:t>Yes</w:t>
            </w:r>
          </w:p>
        </w:tc>
        <w:tc>
          <w:tcPr>
            <w:tcW w:w="1870" w:type="dxa"/>
          </w:tcPr>
          <w:p w:rsidR="00803B44" w:rsidRDefault="00803B44" w:rsidP="00B130C2">
            <w:pPr>
              <w:jc w:val="center"/>
              <w:rPr>
                <w:sz w:val="24"/>
                <w:szCs w:val="24"/>
              </w:rPr>
            </w:pPr>
          </w:p>
          <w:p w:rsidR="00B130C2" w:rsidRPr="00803B44" w:rsidRDefault="00B130C2" w:rsidP="00B130C2">
            <w:pPr>
              <w:jc w:val="center"/>
              <w:rPr>
                <w:sz w:val="24"/>
                <w:szCs w:val="24"/>
              </w:rPr>
            </w:pPr>
            <w:r>
              <w:rPr>
                <w:sz w:val="24"/>
                <w:szCs w:val="24"/>
              </w:rPr>
              <w:t>No</w:t>
            </w:r>
          </w:p>
        </w:tc>
        <w:tc>
          <w:tcPr>
            <w:tcW w:w="1870" w:type="dxa"/>
          </w:tcPr>
          <w:p w:rsidR="00803B44" w:rsidRDefault="00803B44" w:rsidP="00B130C2">
            <w:pPr>
              <w:jc w:val="center"/>
              <w:rPr>
                <w:sz w:val="24"/>
                <w:szCs w:val="24"/>
              </w:rPr>
            </w:pPr>
          </w:p>
          <w:p w:rsidR="00B130C2" w:rsidRPr="00803B44" w:rsidRDefault="00B130C2" w:rsidP="00B130C2">
            <w:pPr>
              <w:jc w:val="center"/>
              <w:rPr>
                <w:sz w:val="24"/>
                <w:szCs w:val="24"/>
              </w:rPr>
            </w:pPr>
            <w:r>
              <w:rPr>
                <w:sz w:val="24"/>
                <w:szCs w:val="24"/>
              </w:rPr>
              <w:t>Yes</w:t>
            </w:r>
          </w:p>
        </w:tc>
      </w:tr>
      <w:tr w:rsidR="00803B44" w:rsidRPr="00803B44" w:rsidTr="00803B44">
        <w:tc>
          <w:tcPr>
            <w:tcW w:w="1870" w:type="dxa"/>
          </w:tcPr>
          <w:p w:rsidR="00B130C2" w:rsidRDefault="00B130C2" w:rsidP="00B130C2">
            <w:pPr>
              <w:jc w:val="center"/>
              <w:rPr>
                <w:sz w:val="24"/>
                <w:szCs w:val="24"/>
              </w:rPr>
            </w:pPr>
          </w:p>
          <w:p w:rsidR="00803B44" w:rsidRDefault="00B130C2" w:rsidP="00B130C2">
            <w:pPr>
              <w:jc w:val="center"/>
              <w:rPr>
                <w:sz w:val="24"/>
                <w:szCs w:val="24"/>
              </w:rPr>
            </w:pPr>
            <w:r>
              <w:rPr>
                <w:sz w:val="24"/>
                <w:szCs w:val="24"/>
              </w:rPr>
              <w:t>Liquid</w:t>
            </w:r>
          </w:p>
          <w:p w:rsidR="00B130C2" w:rsidRPr="00803B44" w:rsidRDefault="00B130C2" w:rsidP="00B130C2">
            <w:pPr>
              <w:jc w:val="center"/>
              <w:rPr>
                <w:sz w:val="24"/>
                <w:szCs w:val="24"/>
              </w:rPr>
            </w:pPr>
          </w:p>
        </w:tc>
        <w:tc>
          <w:tcPr>
            <w:tcW w:w="1870" w:type="dxa"/>
          </w:tcPr>
          <w:p w:rsidR="00803B44" w:rsidRDefault="00803B44" w:rsidP="00B130C2">
            <w:pPr>
              <w:jc w:val="center"/>
              <w:rPr>
                <w:sz w:val="24"/>
                <w:szCs w:val="24"/>
              </w:rPr>
            </w:pPr>
          </w:p>
          <w:p w:rsidR="00B130C2" w:rsidRPr="00803B44" w:rsidRDefault="00B130C2" w:rsidP="00B130C2">
            <w:pPr>
              <w:jc w:val="center"/>
              <w:rPr>
                <w:sz w:val="24"/>
                <w:szCs w:val="24"/>
              </w:rPr>
            </w:pPr>
            <w:r>
              <w:rPr>
                <w:sz w:val="24"/>
                <w:szCs w:val="24"/>
              </w:rPr>
              <w:t>Yes</w:t>
            </w:r>
          </w:p>
        </w:tc>
        <w:tc>
          <w:tcPr>
            <w:tcW w:w="1870" w:type="dxa"/>
          </w:tcPr>
          <w:p w:rsidR="00803B44" w:rsidRDefault="00803B44" w:rsidP="00B130C2">
            <w:pPr>
              <w:jc w:val="center"/>
              <w:rPr>
                <w:sz w:val="24"/>
                <w:szCs w:val="24"/>
              </w:rPr>
            </w:pPr>
          </w:p>
          <w:p w:rsidR="00B130C2" w:rsidRPr="00803B44" w:rsidRDefault="00B130C2" w:rsidP="00B130C2">
            <w:pPr>
              <w:jc w:val="center"/>
              <w:rPr>
                <w:sz w:val="24"/>
                <w:szCs w:val="24"/>
              </w:rPr>
            </w:pPr>
            <w:r>
              <w:rPr>
                <w:sz w:val="24"/>
                <w:szCs w:val="24"/>
              </w:rPr>
              <w:t>Yes</w:t>
            </w:r>
          </w:p>
        </w:tc>
        <w:tc>
          <w:tcPr>
            <w:tcW w:w="1870" w:type="dxa"/>
          </w:tcPr>
          <w:p w:rsidR="00803B44" w:rsidRDefault="00803B44" w:rsidP="00B130C2">
            <w:pPr>
              <w:jc w:val="center"/>
              <w:rPr>
                <w:sz w:val="24"/>
                <w:szCs w:val="24"/>
              </w:rPr>
            </w:pPr>
          </w:p>
          <w:p w:rsidR="00B130C2" w:rsidRPr="00803B44" w:rsidRDefault="00B130C2" w:rsidP="00B130C2">
            <w:pPr>
              <w:jc w:val="center"/>
              <w:rPr>
                <w:sz w:val="24"/>
                <w:szCs w:val="24"/>
              </w:rPr>
            </w:pPr>
            <w:r>
              <w:rPr>
                <w:sz w:val="24"/>
                <w:szCs w:val="24"/>
              </w:rPr>
              <w:t>Yes</w:t>
            </w:r>
          </w:p>
        </w:tc>
        <w:tc>
          <w:tcPr>
            <w:tcW w:w="1870" w:type="dxa"/>
          </w:tcPr>
          <w:p w:rsidR="00803B44" w:rsidRDefault="00803B44" w:rsidP="00B130C2">
            <w:pPr>
              <w:jc w:val="center"/>
              <w:rPr>
                <w:sz w:val="24"/>
                <w:szCs w:val="24"/>
              </w:rPr>
            </w:pPr>
          </w:p>
          <w:p w:rsidR="00B130C2" w:rsidRDefault="00B130C2" w:rsidP="00B130C2">
            <w:pPr>
              <w:jc w:val="center"/>
              <w:rPr>
                <w:sz w:val="24"/>
                <w:szCs w:val="24"/>
              </w:rPr>
            </w:pPr>
            <w:r>
              <w:rPr>
                <w:sz w:val="24"/>
                <w:szCs w:val="24"/>
              </w:rPr>
              <w:t>Yes</w:t>
            </w:r>
          </w:p>
          <w:p w:rsidR="00B130C2" w:rsidRPr="00803B44" w:rsidRDefault="00B130C2" w:rsidP="00B130C2">
            <w:pPr>
              <w:jc w:val="center"/>
              <w:rPr>
                <w:sz w:val="24"/>
                <w:szCs w:val="24"/>
              </w:rPr>
            </w:pPr>
          </w:p>
        </w:tc>
      </w:tr>
      <w:tr w:rsidR="00803B44" w:rsidRPr="00803B44" w:rsidTr="00803B44">
        <w:tc>
          <w:tcPr>
            <w:tcW w:w="1870" w:type="dxa"/>
          </w:tcPr>
          <w:p w:rsidR="00B130C2" w:rsidRDefault="00B130C2" w:rsidP="00B130C2">
            <w:pPr>
              <w:jc w:val="center"/>
              <w:rPr>
                <w:sz w:val="24"/>
                <w:szCs w:val="24"/>
              </w:rPr>
            </w:pPr>
          </w:p>
          <w:p w:rsidR="00803B44" w:rsidRDefault="00B130C2" w:rsidP="00B130C2">
            <w:pPr>
              <w:jc w:val="center"/>
              <w:rPr>
                <w:sz w:val="24"/>
                <w:szCs w:val="24"/>
              </w:rPr>
            </w:pPr>
            <w:r>
              <w:rPr>
                <w:sz w:val="24"/>
                <w:szCs w:val="24"/>
              </w:rPr>
              <w:t>Gas</w:t>
            </w:r>
          </w:p>
          <w:p w:rsidR="00B130C2" w:rsidRPr="00803B44" w:rsidRDefault="00B130C2" w:rsidP="00B130C2">
            <w:pPr>
              <w:jc w:val="center"/>
              <w:rPr>
                <w:sz w:val="24"/>
                <w:szCs w:val="24"/>
              </w:rPr>
            </w:pPr>
          </w:p>
        </w:tc>
        <w:tc>
          <w:tcPr>
            <w:tcW w:w="1870" w:type="dxa"/>
          </w:tcPr>
          <w:p w:rsidR="00803B44" w:rsidRDefault="00803B44" w:rsidP="00B130C2">
            <w:pPr>
              <w:jc w:val="center"/>
              <w:rPr>
                <w:sz w:val="24"/>
                <w:szCs w:val="24"/>
              </w:rPr>
            </w:pPr>
          </w:p>
          <w:p w:rsidR="00B130C2" w:rsidRPr="00803B44" w:rsidRDefault="00B130C2" w:rsidP="00B130C2">
            <w:pPr>
              <w:jc w:val="center"/>
              <w:rPr>
                <w:sz w:val="24"/>
                <w:szCs w:val="24"/>
              </w:rPr>
            </w:pPr>
            <w:r>
              <w:rPr>
                <w:sz w:val="24"/>
                <w:szCs w:val="24"/>
              </w:rPr>
              <w:t>Yes</w:t>
            </w:r>
          </w:p>
        </w:tc>
        <w:tc>
          <w:tcPr>
            <w:tcW w:w="1870" w:type="dxa"/>
          </w:tcPr>
          <w:p w:rsidR="00803B44" w:rsidRDefault="00803B44" w:rsidP="00B130C2">
            <w:pPr>
              <w:jc w:val="center"/>
              <w:rPr>
                <w:sz w:val="24"/>
                <w:szCs w:val="24"/>
              </w:rPr>
            </w:pPr>
          </w:p>
          <w:p w:rsidR="00B130C2" w:rsidRPr="00803B44" w:rsidRDefault="00B130C2" w:rsidP="00B130C2">
            <w:pPr>
              <w:jc w:val="center"/>
              <w:rPr>
                <w:sz w:val="24"/>
                <w:szCs w:val="24"/>
              </w:rPr>
            </w:pPr>
            <w:r>
              <w:rPr>
                <w:sz w:val="24"/>
                <w:szCs w:val="24"/>
              </w:rPr>
              <w:t>No</w:t>
            </w:r>
          </w:p>
        </w:tc>
        <w:tc>
          <w:tcPr>
            <w:tcW w:w="1870" w:type="dxa"/>
          </w:tcPr>
          <w:p w:rsidR="00803B44" w:rsidRDefault="00803B44" w:rsidP="00B130C2">
            <w:pPr>
              <w:jc w:val="center"/>
              <w:rPr>
                <w:sz w:val="24"/>
                <w:szCs w:val="24"/>
              </w:rPr>
            </w:pPr>
          </w:p>
          <w:p w:rsidR="00B130C2" w:rsidRPr="00803B44" w:rsidRDefault="00B130C2" w:rsidP="00B130C2">
            <w:pPr>
              <w:jc w:val="center"/>
              <w:rPr>
                <w:sz w:val="24"/>
                <w:szCs w:val="24"/>
              </w:rPr>
            </w:pPr>
            <w:r>
              <w:rPr>
                <w:sz w:val="24"/>
                <w:szCs w:val="24"/>
              </w:rPr>
              <w:t>Yes</w:t>
            </w:r>
          </w:p>
        </w:tc>
        <w:tc>
          <w:tcPr>
            <w:tcW w:w="1870" w:type="dxa"/>
          </w:tcPr>
          <w:p w:rsidR="00803B44" w:rsidRDefault="00803B44" w:rsidP="00B130C2">
            <w:pPr>
              <w:jc w:val="center"/>
              <w:rPr>
                <w:sz w:val="24"/>
                <w:szCs w:val="24"/>
              </w:rPr>
            </w:pPr>
          </w:p>
          <w:p w:rsidR="00B130C2" w:rsidRDefault="00B130C2" w:rsidP="00B130C2">
            <w:pPr>
              <w:jc w:val="center"/>
              <w:rPr>
                <w:sz w:val="24"/>
                <w:szCs w:val="24"/>
              </w:rPr>
            </w:pPr>
            <w:r>
              <w:rPr>
                <w:sz w:val="24"/>
                <w:szCs w:val="24"/>
              </w:rPr>
              <w:t>Yes</w:t>
            </w:r>
          </w:p>
          <w:p w:rsidR="00B130C2" w:rsidRPr="00803B44" w:rsidRDefault="00B130C2" w:rsidP="00B130C2">
            <w:pPr>
              <w:jc w:val="center"/>
              <w:rPr>
                <w:sz w:val="24"/>
                <w:szCs w:val="24"/>
              </w:rPr>
            </w:pPr>
          </w:p>
        </w:tc>
      </w:tr>
    </w:tbl>
    <w:p w:rsidR="00803B44" w:rsidRPr="00B130C2" w:rsidRDefault="00803B44" w:rsidP="00803B44"/>
    <w:p w:rsidR="00B130C2" w:rsidRPr="00B130C2" w:rsidRDefault="00B130C2" w:rsidP="00B130C2">
      <w:pPr>
        <w:pStyle w:val="ListParagraph"/>
        <w:numPr>
          <w:ilvl w:val="0"/>
          <w:numId w:val="2"/>
        </w:numPr>
      </w:pPr>
      <w:r w:rsidRPr="00B130C2">
        <w:t>Have students get out their Scienc</w:t>
      </w:r>
      <w:r w:rsidR="00EC44F9">
        <w:t>e j</w:t>
      </w:r>
      <w:r w:rsidRPr="00B130C2">
        <w:t xml:space="preserve">ournals and turn to page 5 where they will be using to record the data they find.  </w:t>
      </w:r>
    </w:p>
    <w:p w:rsidR="00B130C2" w:rsidRPr="00B130C2" w:rsidRDefault="00B130C2" w:rsidP="00B130C2">
      <w:pPr>
        <w:pStyle w:val="ListParagraph"/>
        <w:numPr>
          <w:ilvl w:val="0"/>
          <w:numId w:val="2"/>
        </w:numPr>
      </w:pPr>
      <w:r w:rsidRPr="00B130C2">
        <w:t>Have the students break into their designated criminology teams and observe the room.  Have them notice there are 9 numbered microscopes in the room that have a corresponding baggie with an unidentified matter in it.</w:t>
      </w:r>
    </w:p>
    <w:p w:rsidR="00B130C2" w:rsidRPr="00B130C2" w:rsidRDefault="00B130C2" w:rsidP="00B130C2">
      <w:pPr>
        <w:pStyle w:val="ListParagraph"/>
        <w:numPr>
          <w:ilvl w:val="0"/>
          <w:numId w:val="2"/>
        </w:numPr>
      </w:pPr>
      <w:r w:rsidRPr="00B130C2">
        <w:t>Explain that each baggie needs to be recorded on the data sheet at the corresponding number.  They will be recording information about that object and then, as a group, come to a conclusion about what the matter is classified as and what exactly the matter might be.</w:t>
      </w:r>
      <w:r w:rsidR="000B67E4">
        <w:t xml:space="preserve">  Students may also look at the objects under the microscope, if time allows, before switching microscopes.</w:t>
      </w:r>
    </w:p>
    <w:p w:rsidR="00B130C2" w:rsidRDefault="00EC44F9" w:rsidP="00B130C2">
      <w:r>
        <w:t xml:space="preserve">Formative Assessment: </w:t>
      </w:r>
      <w:r w:rsidR="00B130C2">
        <w:t>Walk around the room during the process and observe the students to make sure they are on track and using a thorough thought process.  Ask them questions to reach higher thinking, such as “If placed into a different container, could that piece of matter change shape?”</w:t>
      </w:r>
    </w:p>
    <w:p w:rsidR="00EC44F9" w:rsidRDefault="00EC44F9" w:rsidP="00B130C2">
      <w:r>
        <w:t>The guided practice would be the chart that the students complete while being scientists.  These are to be collected when the experiment is over.</w:t>
      </w:r>
    </w:p>
    <w:p w:rsidR="00DB75A4" w:rsidRDefault="00EC44F9" w:rsidP="00B130C2">
      <w:r>
        <w:t xml:space="preserve">Closure: At the end of the time given, go over the chart on the board again and review each of those nine mystery matter objects.  State what category each one fits and ask for reason from the students why they chose it.  As a bonus, see if the object can be identified with a name of the substance.  </w:t>
      </w:r>
    </w:p>
    <w:p w:rsidR="00727F51" w:rsidRDefault="00727F51" w:rsidP="00B130C2"/>
    <w:p w:rsidR="00727F51" w:rsidRDefault="00727F51" w:rsidP="00B130C2"/>
    <w:p w:rsidR="00727F51" w:rsidRDefault="00727F51" w:rsidP="00B130C2"/>
    <w:p w:rsidR="00727F51" w:rsidRDefault="00727F51" w:rsidP="00B130C2"/>
    <w:p w:rsidR="00727F51" w:rsidRDefault="00727F51" w:rsidP="00B130C2"/>
    <w:p w:rsidR="00727F51" w:rsidRDefault="00727F51" w:rsidP="00B130C2"/>
    <w:p w:rsidR="00727F51" w:rsidRDefault="00727F51" w:rsidP="00B130C2"/>
    <w:p w:rsidR="00727F51" w:rsidRDefault="00727F51" w:rsidP="00B130C2"/>
    <w:p w:rsidR="00727F51" w:rsidRDefault="00727F51" w:rsidP="00727F51"/>
    <w:p w:rsidR="00727F51" w:rsidRDefault="00727F51" w:rsidP="00727F51"/>
    <w:p w:rsidR="00727F51" w:rsidRDefault="00727F51" w:rsidP="00727F51">
      <w:r>
        <w:t>Appendix A – blank chart of Science journal</w:t>
      </w:r>
    </w:p>
    <w:tbl>
      <w:tblPr>
        <w:tblStyle w:val="TableGrid"/>
        <w:tblW w:w="0" w:type="auto"/>
        <w:tblLook w:val="04A0" w:firstRow="1" w:lastRow="0" w:firstColumn="1" w:lastColumn="0" w:noHBand="0" w:noVBand="1"/>
      </w:tblPr>
      <w:tblGrid>
        <w:gridCol w:w="1348"/>
        <w:gridCol w:w="1330"/>
        <w:gridCol w:w="1382"/>
        <w:gridCol w:w="1356"/>
        <w:gridCol w:w="1417"/>
        <w:gridCol w:w="1281"/>
        <w:gridCol w:w="1236"/>
      </w:tblGrid>
      <w:tr w:rsidR="00727F51" w:rsidTr="00F77F51">
        <w:tc>
          <w:tcPr>
            <w:tcW w:w="1595" w:type="dxa"/>
          </w:tcPr>
          <w:p w:rsidR="00727F51" w:rsidRPr="00803B44" w:rsidRDefault="00727F51" w:rsidP="00F77F51">
            <w:pPr>
              <w:rPr>
                <w:b/>
                <w:sz w:val="28"/>
                <w:szCs w:val="28"/>
              </w:rPr>
            </w:pPr>
            <w:r w:rsidRPr="00803B44">
              <w:rPr>
                <w:b/>
                <w:sz w:val="28"/>
                <w:szCs w:val="28"/>
              </w:rPr>
              <w:t>Type of Matter</w:t>
            </w:r>
          </w:p>
        </w:tc>
        <w:tc>
          <w:tcPr>
            <w:tcW w:w="1585" w:type="dxa"/>
          </w:tcPr>
          <w:p w:rsidR="00727F51" w:rsidRPr="00803B44" w:rsidRDefault="00727F51" w:rsidP="00F77F51">
            <w:pPr>
              <w:rPr>
                <w:b/>
                <w:sz w:val="28"/>
                <w:szCs w:val="28"/>
              </w:rPr>
            </w:pPr>
            <w:r w:rsidRPr="00803B44">
              <w:rPr>
                <w:b/>
                <w:sz w:val="28"/>
                <w:szCs w:val="28"/>
              </w:rPr>
              <w:t>Does it take up space?</w:t>
            </w:r>
          </w:p>
        </w:tc>
        <w:tc>
          <w:tcPr>
            <w:tcW w:w="1613" w:type="dxa"/>
          </w:tcPr>
          <w:p w:rsidR="00727F51" w:rsidRPr="00803B44" w:rsidRDefault="00727F51" w:rsidP="00F77F51">
            <w:pPr>
              <w:rPr>
                <w:b/>
                <w:sz w:val="28"/>
                <w:szCs w:val="28"/>
              </w:rPr>
            </w:pPr>
            <w:r w:rsidRPr="00803B44">
              <w:rPr>
                <w:b/>
                <w:sz w:val="28"/>
                <w:szCs w:val="28"/>
              </w:rPr>
              <w:t>Is it visible?</w:t>
            </w:r>
          </w:p>
        </w:tc>
        <w:tc>
          <w:tcPr>
            <w:tcW w:w="1599" w:type="dxa"/>
          </w:tcPr>
          <w:p w:rsidR="00727F51" w:rsidRPr="00803B44" w:rsidRDefault="00727F51" w:rsidP="00F77F51">
            <w:pPr>
              <w:rPr>
                <w:b/>
                <w:sz w:val="28"/>
                <w:szCs w:val="28"/>
              </w:rPr>
            </w:pPr>
            <w:r w:rsidRPr="00803B44">
              <w:rPr>
                <w:b/>
                <w:sz w:val="28"/>
                <w:szCs w:val="28"/>
              </w:rPr>
              <w:t>Can it change shape?</w:t>
            </w:r>
          </w:p>
        </w:tc>
        <w:tc>
          <w:tcPr>
            <w:tcW w:w="1631" w:type="dxa"/>
          </w:tcPr>
          <w:p w:rsidR="00727F51" w:rsidRPr="00803B44" w:rsidRDefault="00727F51" w:rsidP="00F77F51">
            <w:pPr>
              <w:rPr>
                <w:b/>
                <w:sz w:val="28"/>
                <w:szCs w:val="28"/>
              </w:rPr>
            </w:pPr>
            <w:r w:rsidRPr="00803B44">
              <w:rPr>
                <w:b/>
                <w:sz w:val="28"/>
                <w:szCs w:val="28"/>
              </w:rPr>
              <w:t>Does it have weight?</w:t>
            </w:r>
          </w:p>
        </w:tc>
        <w:tc>
          <w:tcPr>
            <w:tcW w:w="1327" w:type="dxa"/>
          </w:tcPr>
          <w:p w:rsidR="00727F51" w:rsidRDefault="00727F51" w:rsidP="00F77F51">
            <w:pPr>
              <w:rPr>
                <w:b/>
                <w:sz w:val="28"/>
                <w:szCs w:val="28"/>
              </w:rPr>
            </w:pPr>
            <w:r>
              <w:rPr>
                <w:b/>
                <w:sz w:val="28"/>
                <w:szCs w:val="28"/>
              </w:rPr>
              <w:t>Describe the look of the matter!</w:t>
            </w:r>
          </w:p>
        </w:tc>
        <w:tc>
          <w:tcPr>
            <w:tcW w:w="1327" w:type="dxa"/>
          </w:tcPr>
          <w:p w:rsidR="00727F51" w:rsidRPr="00803B44" w:rsidRDefault="00727F51" w:rsidP="00F77F51">
            <w:pPr>
              <w:rPr>
                <w:b/>
                <w:sz w:val="28"/>
                <w:szCs w:val="28"/>
              </w:rPr>
            </w:pPr>
            <w:r>
              <w:rPr>
                <w:b/>
                <w:sz w:val="28"/>
                <w:szCs w:val="28"/>
              </w:rPr>
              <w:t>Naming the object!</w:t>
            </w:r>
          </w:p>
        </w:tc>
      </w:tr>
      <w:tr w:rsidR="00727F51" w:rsidRPr="00803B44" w:rsidTr="00F77F51">
        <w:tc>
          <w:tcPr>
            <w:tcW w:w="1595" w:type="dxa"/>
          </w:tcPr>
          <w:p w:rsidR="00727F51" w:rsidRPr="00DB75A4" w:rsidRDefault="00727F51" w:rsidP="00F77F51">
            <w:pPr>
              <w:rPr>
                <w:b/>
                <w:sz w:val="24"/>
                <w:szCs w:val="24"/>
              </w:rPr>
            </w:pPr>
          </w:p>
          <w:p w:rsidR="00727F51" w:rsidRPr="00DB75A4" w:rsidRDefault="00727F51" w:rsidP="00F77F51">
            <w:pPr>
              <w:rPr>
                <w:b/>
                <w:sz w:val="24"/>
                <w:szCs w:val="24"/>
              </w:rPr>
            </w:pPr>
            <w:r>
              <w:rPr>
                <w:b/>
                <w:sz w:val="24"/>
                <w:szCs w:val="24"/>
              </w:rPr>
              <w:t>1</w:t>
            </w:r>
          </w:p>
          <w:p w:rsidR="00727F51" w:rsidRPr="00DB75A4" w:rsidRDefault="00727F51" w:rsidP="00F77F51">
            <w:pPr>
              <w:rPr>
                <w:b/>
                <w:sz w:val="24"/>
                <w:szCs w:val="24"/>
              </w:rPr>
            </w:pPr>
          </w:p>
        </w:tc>
        <w:tc>
          <w:tcPr>
            <w:tcW w:w="1585" w:type="dxa"/>
          </w:tcPr>
          <w:p w:rsidR="00727F51" w:rsidRDefault="00727F51" w:rsidP="00F77F51">
            <w:pPr>
              <w:rPr>
                <w:sz w:val="24"/>
                <w:szCs w:val="24"/>
              </w:rPr>
            </w:pPr>
          </w:p>
          <w:p w:rsidR="00727F51" w:rsidRPr="00803B44" w:rsidRDefault="00727F51" w:rsidP="00F77F51">
            <w:pPr>
              <w:rPr>
                <w:sz w:val="24"/>
                <w:szCs w:val="24"/>
              </w:rPr>
            </w:pPr>
          </w:p>
        </w:tc>
        <w:tc>
          <w:tcPr>
            <w:tcW w:w="1613" w:type="dxa"/>
          </w:tcPr>
          <w:p w:rsidR="00727F51" w:rsidRPr="00803B44" w:rsidRDefault="00727F51" w:rsidP="00F77F51">
            <w:pPr>
              <w:rPr>
                <w:sz w:val="24"/>
                <w:szCs w:val="24"/>
              </w:rPr>
            </w:pPr>
          </w:p>
        </w:tc>
        <w:tc>
          <w:tcPr>
            <w:tcW w:w="1599" w:type="dxa"/>
          </w:tcPr>
          <w:p w:rsidR="00727F51" w:rsidRPr="00803B44" w:rsidRDefault="00727F51" w:rsidP="00F77F51">
            <w:pPr>
              <w:rPr>
                <w:sz w:val="24"/>
                <w:szCs w:val="24"/>
              </w:rPr>
            </w:pPr>
          </w:p>
        </w:tc>
        <w:tc>
          <w:tcPr>
            <w:tcW w:w="1631" w:type="dxa"/>
          </w:tcPr>
          <w:p w:rsidR="00727F51" w:rsidRPr="00803B44" w:rsidRDefault="00727F51" w:rsidP="00F77F51">
            <w:pPr>
              <w:rPr>
                <w:sz w:val="24"/>
                <w:szCs w:val="24"/>
              </w:rPr>
            </w:pPr>
          </w:p>
        </w:tc>
        <w:tc>
          <w:tcPr>
            <w:tcW w:w="1327" w:type="dxa"/>
          </w:tcPr>
          <w:p w:rsidR="00727F51" w:rsidRDefault="00727F51" w:rsidP="00F77F51">
            <w:pPr>
              <w:rPr>
                <w:sz w:val="24"/>
                <w:szCs w:val="24"/>
              </w:rPr>
            </w:pPr>
          </w:p>
        </w:tc>
        <w:tc>
          <w:tcPr>
            <w:tcW w:w="1327" w:type="dxa"/>
          </w:tcPr>
          <w:p w:rsidR="00727F51" w:rsidRDefault="00727F51" w:rsidP="00F77F51">
            <w:pPr>
              <w:rPr>
                <w:sz w:val="24"/>
                <w:szCs w:val="24"/>
              </w:rPr>
            </w:pPr>
          </w:p>
        </w:tc>
      </w:tr>
      <w:tr w:rsidR="00727F51" w:rsidRPr="00803B44" w:rsidTr="00F77F51">
        <w:tc>
          <w:tcPr>
            <w:tcW w:w="1595" w:type="dxa"/>
          </w:tcPr>
          <w:p w:rsidR="00727F51" w:rsidRPr="00DB75A4" w:rsidRDefault="00727F51" w:rsidP="00F77F51">
            <w:pPr>
              <w:rPr>
                <w:b/>
                <w:sz w:val="24"/>
                <w:szCs w:val="24"/>
              </w:rPr>
            </w:pPr>
          </w:p>
          <w:p w:rsidR="00727F51" w:rsidRPr="00DB75A4" w:rsidRDefault="00727F51" w:rsidP="00F77F51">
            <w:pPr>
              <w:rPr>
                <w:b/>
                <w:sz w:val="24"/>
                <w:szCs w:val="24"/>
              </w:rPr>
            </w:pPr>
            <w:r>
              <w:rPr>
                <w:b/>
                <w:sz w:val="24"/>
                <w:szCs w:val="24"/>
              </w:rPr>
              <w:t>2</w:t>
            </w:r>
          </w:p>
          <w:p w:rsidR="00727F51" w:rsidRPr="00DB75A4" w:rsidRDefault="00727F51" w:rsidP="00F77F51">
            <w:pPr>
              <w:rPr>
                <w:b/>
                <w:sz w:val="24"/>
                <w:szCs w:val="24"/>
              </w:rPr>
            </w:pPr>
          </w:p>
        </w:tc>
        <w:tc>
          <w:tcPr>
            <w:tcW w:w="1585" w:type="dxa"/>
          </w:tcPr>
          <w:p w:rsidR="00727F51" w:rsidRPr="00803B44" w:rsidRDefault="00727F51" w:rsidP="00F77F51">
            <w:pPr>
              <w:rPr>
                <w:sz w:val="24"/>
                <w:szCs w:val="24"/>
              </w:rPr>
            </w:pPr>
          </w:p>
        </w:tc>
        <w:tc>
          <w:tcPr>
            <w:tcW w:w="1613" w:type="dxa"/>
          </w:tcPr>
          <w:p w:rsidR="00727F51" w:rsidRPr="00803B44" w:rsidRDefault="00727F51" w:rsidP="00F77F51">
            <w:pPr>
              <w:rPr>
                <w:sz w:val="24"/>
                <w:szCs w:val="24"/>
              </w:rPr>
            </w:pPr>
          </w:p>
        </w:tc>
        <w:tc>
          <w:tcPr>
            <w:tcW w:w="1599" w:type="dxa"/>
          </w:tcPr>
          <w:p w:rsidR="00727F51" w:rsidRPr="00803B44" w:rsidRDefault="00727F51" w:rsidP="00F77F51">
            <w:pPr>
              <w:rPr>
                <w:sz w:val="24"/>
                <w:szCs w:val="24"/>
              </w:rPr>
            </w:pPr>
          </w:p>
        </w:tc>
        <w:tc>
          <w:tcPr>
            <w:tcW w:w="1631" w:type="dxa"/>
          </w:tcPr>
          <w:p w:rsidR="00727F51" w:rsidRPr="00803B44" w:rsidRDefault="00727F51" w:rsidP="00F77F51">
            <w:pPr>
              <w:rPr>
                <w:sz w:val="24"/>
                <w:szCs w:val="24"/>
              </w:rPr>
            </w:pPr>
          </w:p>
        </w:tc>
        <w:tc>
          <w:tcPr>
            <w:tcW w:w="1327" w:type="dxa"/>
          </w:tcPr>
          <w:p w:rsidR="00727F51" w:rsidRDefault="00727F51" w:rsidP="00F77F51">
            <w:pPr>
              <w:rPr>
                <w:sz w:val="24"/>
                <w:szCs w:val="24"/>
              </w:rPr>
            </w:pPr>
          </w:p>
        </w:tc>
        <w:tc>
          <w:tcPr>
            <w:tcW w:w="1327" w:type="dxa"/>
          </w:tcPr>
          <w:p w:rsidR="00727F51" w:rsidRDefault="00727F51" w:rsidP="00F77F51">
            <w:pPr>
              <w:rPr>
                <w:sz w:val="24"/>
                <w:szCs w:val="24"/>
              </w:rPr>
            </w:pPr>
          </w:p>
        </w:tc>
      </w:tr>
      <w:tr w:rsidR="00727F51" w:rsidRPr="00803B44" w:rsidTr="00F77F51">
        <w:tc>
          <w:tcPr>
            <w:tcW w:w="1595" w:type="dxa"/>
          </w:tcPr>
          <w:p w:rsidR="00727F51" w:rsidRPr="00DB75A4" w:rsidRDefault="00727F51" w:rsidP="00F77F51">
            <w:pPr>
              <w:rPr>
                <w:b/>
                <w:sz w:val="24"/>
                <w:szCs w:val="24"/>
              </w:rPr>
            </w:pPr>
            <w:bookmarkStart w:id="0" w:name="_GoBack"/>
            <w:bookmarkEnd w:id="0"/>
          </w:p>
          <w:p w:rsidR="00727F51" w:rsidRPr="00DB75A4" w:rsidRDefault="00727F51" w:rsidP="00F77F51">
            <w:pPr>
              <w:rPr>
                <w:b/>
                <w:sz w:val="24"/>
                <w:szCs w:val="24"/>
              </w:rPr>
            </w:pPr>
            <w:r>
              <w:rPr>
                <w:b/>
                <w:sz w:val="24"/>
                <w:szCs w:val="24"/>
              </w:rPr>
              <w:t>3</w:t>
            </w:r>
          </w:p>
          <w:p w:rsidR="00727F51" w:rsidRPr="00DB75A4" w:rsidRDefault="00727F51" w:rsidP="00F77F51">
            <w:pPr>
              <w:rPr>
                <w:b/>
                <w:sz w:val="24"/>
                <w:szCs w:val="24"/>
              </w:rPr>
            </w:pPr>
          </w:p>
        </w:tc>
        <w:tc>
          <w:tcPr>
            <w:tcW w:w="1585" w:type="dxa"/>
          </w:tcPr>
          <w:p w:rsidR="00727F51" w:rsidRPr="00803B44" w:rsidRDefault="00727F51" w:rsidP="00F77F51">
            <w:pPr>
              <w:rPr>
                <w:sz w:val="24"/>
                <w:szCs w:val="24"/>
              </w:rPr>
            </w:pPr>
          </w:p>
        </w:tc>
        <w:tc>
          <w:tcPr>
            <w:tcW w:w="1613" w:type="dxa"/>
          </w:tcPr>
          <w:p w:rsidR="00727F51" w:rsidRPr="00803B44" w:rsidRDefault="00727F51" w:rsidP="00F77F51">
            <w:pPr>
              <w:rPr>
                <w:sz w:val="24"/>
                <w:szCs w:val="24"/>
              </w:rPr>
            </w:pPr>
          </w:p>
        </w:tc>
        <w:tc>
          <w:tcPr>
            <w:tcW w:w="1599" w:type="dxa"/>
          </w:tcPr>
          <w:p w:rsidR="00727F51" w:rsidRPr="00803B44" w:rsidRDefault="00727F51" w:rsidP="00F77F51">
            <w:pPr>
              <w:rPr>
                <w:sz w:val="24"/>
                <w:szCs w:val="24"/>
              </w:rPr>
            </w:pPr>
          </w:p>
        </w:tc>
        <w:tc>
          <w:tcPr>
            <w:tcW w:w="1631" w:type="dxa"/>
          </w:tcPr>
          <w:p w:rsidR="00727F51" w:rsidRPr="00803B44" w:rsidRDefault="00727F51" w:rsidP="00F77F51">
            <w:pPr>
              <w:rPr>
                <w:sz w:val="24"/>
                <w:szCs w:val="24"/>
              </w:rPr>
            </w:pPr>
          </w:p>
        </w:tc>
        <w:tc>
          <w:tcPr>
            <w:tcW w:w="1327" w:type="dxa"/>
          </w:tcPr>
          <w:p w:rsidR="00727F51" w:rsidRDefault="00727F51" w:rsidP="00F77F51">
            <w:pPr>
              <w:rPr>
                <w:sz w:val="24"/>
                <w:szCs w:val="24"/>
              </w:rPr>
            </w:pPr>
          </w:p>
        </w:tc>
        <w:tc>
          <w:tcPr>
            <w:tcW w:w="1327" w:type="dxa"/>
          </w:tcPr>
          <w:p w:rsidR="00727F51" w:rsidRDefault="00727F51" w:rsidP="00F77F51">
            <w:pPr>
              <w:rPr>
                <w:sz w:val="24"/>
                <w:szCs w:val="24"/>
              </w:rPr>
            </w:pPr>
          </w:p>
        </w:tc>
      </w:tr>
      <w:tr w:rsidR="00727F51" w:rsidTr="00F77F51">
        <w:tc>
          <w:tcPr>
            <w:tcW w:w="1595" w:type="dxa"/>
          </w:tcPr>
          <w:p w:rsidR="00727F51" w:rsidRPr="00DB75A4" w:rsidRDefault="00727F51" w:rsidP="00F77F51">
            <w:pPr>
              <w:rPr>
                <w:b/>
                <w:sz w:val="24"/>
                <w:szCs w:val="24"/>
              </w:rPr>
            </w:pPr>
          </w:p>
          <w:p w:rsidR="00727F51" w:rsidRPr="00DB75A4" w:rsidRDefault="00727F51" w:rsidP="00F77F51">
            <w:pPr>
              <w:rPr>
                <w:b/>
                <w:sz w:val="24"/>
                <w:szCs w:val="24"/>
              </w:rPr>
            </w:pPr>
            <w:r>
              <w:rPr>
                <w:b/>
                <w:sz w:val="24"/>
                <w:szCs w:val="24"/>
              </w:rPr>
              <w:t>4</w:t>
            </w:r>
          </w:p>
          <w:p w:rsidR="00727F51" w:rsidRPr="00DB75A4" w:rsidRDefault="00727F51" w:rsidP="00F77F51">
            <w:pPr>
              <w:rPr>
                <w:b/>
                <w:sz w:val="24"/>
                <w:szCs w:val="24"/>
              </w:rPr>
            </w:pPr>
          </w:p>
        </w:tc>
        <w:tc>
          <w:tcPr>
            <w:tcW w:w="1585" w:type="dxa"/>
          </w:tcPr>
          <w:p w:rsidR="00727F51" w:rsidRDefault="00727F51" w:rsidP="00F77F51">
            <w:pPr>
              <w:rPr>
                <w:sz w:val="24"/>
                <w:szCs w:val="24"/>
              </w:rPr>
            </w:pPr>
          </w:p>
          <w:p w:rsidR="00727F51" w:rsidRPr="00803B44" w:rsidRDefault="00727F51" w:rsidP="00F77F51">
            <w:pPr>
              <w:rPr>
                <w:sz w:val="24"/>
                <w:szCs w:val="24"/>
              </w:rPr>
            </w:pPr>
          </w:p>
        </w:tc>
        <w:tc>
          <w:tcPr>
            <w:tcW w:w="1613" w:type="dxa"/>
          </w:tcPr>
          <w:p w:rsidR="00727F51" w:rsidRPr="00803B44" w:rsidRDefault="00727F51" w:rsidP="00F77F51">
            <w:pPr>
              <w:rPr>
                <w:sz w:val="24"/>
                <w:szCs w:val="24"/>
              </w:rPr>
            </w:pPr>
          </w:p>
        </w:tc>
        <w:tc>
          <w:tcPr>
            <w:tcW w:w="1599" w:type="dxa"/>
          </w:tcPr>
          <w:p w:rsidR="00727F51" w:rsidRPr="00803B44" w:rsidRDefault="00727F51" w:rsidP="00F77F51">
            <w:pPr>
              <w:rPr>
                <w:sz w:val="24"/>
                <w:szCs w:val="24"/>
              </w:rPr>
            </w:pPr>
          </w:p>
        </w:tc>
        <w:tc>
          <w:tcPr>
            <w:tcW w:w="1631" w:type="dxa"/>
          </w:tcPr>
          <w:p w:rsidR="00727F51" w:rsidRPr="00803B44" w:rsidRDefault="00727F51" w:rsidP="00F77F51">
            <w:pPr>
              <w:rPr>
                <w:sz w:val="24"/>
                <w:szCs w:val="24"/>
              </w:rPr>
            </w:pPr>
          </w:p>
        </w:tc>
        <w:tc>
          <w:tcPr>
            <w:tcW w:w="1327" w:type="dxa"/>
          </w:tcPr>
          <w:p w:rsidR="00727F51" w:rsidRDefault="00727F51" w:rsidP="00F77F51">
            <w:pPr>
              <w:rPr>
                <w:sz w:val="24"/>
                <w:szCs w:val="24"/>
              </w:rPr>
            </w:pPr>
          </w:p>
        </w:tc>
        <w:tc>
          <w:tcPr>
            <w:tcW w:w="1327" w:type="dxa"/>
          </w:tcPr>
          <w:p w:rsidR="00727F51" w:rsidRDefault="00727F51" w:rsidP="00F77F51">
            <w:pPr>
              <w:rPr>
                <w:sz w:val="24"/>
                <w:szCs w:val="24"/>
              </w:rPr>
            </w:pPr>
          </w:p>
        </w:tc>
      </w:tr>
      <w:tr w:rsidR="00727F51" w:rsidTr="00F77F51">
        <w:tc>
          <w:tcPr>
            <w:tcW w:w="1595" w:type="dxa"/>
          </w:tcPr>
          <w:p w:rsidR="00727F51" w:rsidRPr="00DB75A4" w:rsidRDefault="00727F51" w:rsidP="00F77F51">
            <w:pPr>
              <w:rPr>
                <w:b/>
                <w:sz w:val="24"/>
                <w:szCs w:val="24"/>
              </w:rPr>
            </w:pPr>
          </w:p>
          <w:p w:rsidR="00727F51" w:rsidRPr="00DB75A4" w:rsidRDefault="00727F51" w:rsidP="00F77F51">
            <w:pPr>
              <w:rPr>
                <w:b/>
                <w:sz w:val="24"/>
                <w:szCs w:val="24"/>
              </w:rPr>
            </w:pPr>
            <w:r>
              <w:rPr>
                <w:b/>
                <w:sz w:val="24"/>
                <w:szCs w:val="24"/>
              </w:rPr>
              <w:t>5</w:t>
            </w:r>
          </w:p>
          <w:p w:rsidR="00727F51" w:rsidRPr="00DB75A4" w:rsidRDefault="00727F51" w:rsidP="00F77F51">
            <w:pPr>
              <w:rPr>
                <w:b/>
                <w:sz w:val="24"/>
                <w:szCs w:val="24"/>
              </w:rPr>
            </w:pPr>
          </w:p>
        </w:tc>
        <w:tc>
          <w:tcPr>
            <w:tcW w:w="1585" w:type="dxa"/>
          </w:tcPr>
          <w:p w:rsidR="00727F51" w:rsidRPr="00803B44" w:rsidRDefault="00727F51" w:rsidP="00F77F51">
            <w:pPr>
              <w:rPr>
                <w:sz w:val="24"/>
                <w:szCs w:val="24"/>
              </w:rPr>
            </w:pPr>
          </w:p>
        </w:tc>
        <w:tc>
          <w:tcPr>
            <w:tcW w:w="1613" w:type="dxa"/>
          </w:tcPr>
          <w:p w:rsidR="00727F51" w:rsidRPr="00803B44" w:rsidRDefault="00727F51" w:rsidP="00F77F51">
            <w:pPr>
              <w:rPr>
                <w:sz w:val="24"/>
                <w:szCs w:val="24"/>
              </w:rPr>
            </w:pPr>
          </w:p>
        </w:tc>
        <w:tc>
          <w:tcPr>
            <w:tcW w:w="1599" w:type="dxa"/>
          </w:tcPr>
          <w:p w:rsidR="00727F51" w:rsidRPr="00803B44" w:rsidRDefault="00727F51" w:rsidP="00F77F51">
            <w:pPr>
              <w:rPr>
                <w:sz w:val="24"/>
                <w:szCs w:val="24"/>
              </w:rPr>
            </w:pPr>
          </w:p>
        </w:tc>
        <w:tc>
          <w:tcPr>
            <w:tcW w:w="1631" w:type="dxa"/>
          </w:tcPr>
          <w:p w:rsidR="00727F51" w:rsidRPr="00803B44" w:rsidRDefault="00727F51" w:rsidP="00F77F51">
            <w:pPr>
              <w:rPr>
                <w:sz w:val="24"/>
                <w:szCs w:val="24"/>
              </w:rPr>
            </w:pPr>
          </w:p>
        </w:tc>
        <w:tc>
          <w:tcPr>
            <w:tcW w:w="1327" w:type="dxa"/>
          </w:tcPr>
          <w:p w:rsidR="00727F51" w:rsidRDefault="00727F51" w:rsidP="00F77F51">
            <w:pPr>
              <w:rPr>
                <w:sz w:val="24"/>
                <w:szCs w:val="24"/>
              </w:rPr>
            </w:pPr>
          </w:p>
        </w:tc>
        <w:tc>
          <w:tcPr>
            <w:tcW w:w="1327" w:type="dxa"/>
          </w:tcPr>
          <w:p w:rsidR="00727F51" w:rsidRDefault="00727F51" w:rsidP="00F77F51">
            <w:pPr>
              <w:rPr>
                <w:sz w:val="24"/>
                <w:szCs w:val="24"/>
              </w:rPr>
            </w:pPr>
          </w:p>
        </w:tc>
      </w:tr>
      <w:tr w:rsidR="00727F51" w:rsidTr="00F77F51">
        <w:tc>
          <w:tcPr>
            <w:tcW w:w="1595" w:type="dxa"/>
          </w:tcPr>
          <w:p w:rsidR="00727F51" w:rsidRPr="00DB75A4" w:rsidRDefault="00727F51" w:rsidP="00F77F51">
            <w:pPr>
              <w:rPr>
                <w:b/>
                <w:sz w:val="24"/>
                <w:szCs w:val="24"/>
              </w:rPr>
            </w:pPr>
          </w:p>
          <w:p w:rsidR="00727F51" w:rsidRPr="00DB75A4" w:rsidRDefault="00727F51" w:rsidP="00F77F51">
            <w:pPr>
              <w:rPr>
                <w:b/>
                <w:sz w:val="24"/>
                <w:szCs w:val="24"/>
              </w:rPr>
            </w:pPr>
            <w:r>
              <w:rPr>
                <w:b/>
                <w:sz w:val="24"/>
                <w:szCs w:val="24"/>
              </w:rPr>
              <w:t>6</w:t>
            </w:r>
          </w:p>
          <w:p w:rsidR="00727F51" w:rsidRPr="00DB75A4" w:rsidRDefault="00727F51" w:rsidP="00F77F51">
            <w:pPr>
              <w:rPr>
                <w:b/>
                <w:sz w:val="24"/>
                <w:szCs w:val="24"/>
              </w:rPr>
            </w:pPr>
          </w:p>
        </w:tc>
        <w:tc>
          <w:tcPr>
            <w:tcW w:w="1585" w:type="dxa"/>
          </w:tcPr>
          <w:p w:rsidR="00727F51" w:rsidRPr="00803B44" w:rsidRDefault="00727F51" w:rsidP="00F77F51">
            <w:pPr>
              <w:rPr>
                <w:sz w:val="24"/>
                <w:szCs w:val="24"/>
              </w:rPr>
            </w:pPr>
          </w:p>
        </w:tc>
        <w:tc>
          <w:tcPr>
            <w:tcW w:w="1613" w:type="dxa"/>
          </w:tcPr>
          <w:p w:rsidR="00727F51" w:rsidRPr="00803B44" w:rsidRDefault="00727F51" w:rsidP="00F77F51">
            <w:pPr>
              <w:rPr>
                <w:sz w:val="24"/>
                <w:szCs w:val="24"/>
              </w:rPr>
            </w:pPr>
          </w:p>
        </w:tc>
        <w:tc>
          <w:tcPr>
            <w:tcW w:w="1599" w:type="dxa"/>
          </w:tcPr>
          <w:p w:rsidR="00727F51" w:rsidRPr="00803B44" w:rsidRDefault="00727F51" w:rsidP="00F77F51">
            <w:pPr>
              <w:rPr>
                <w:sz w:val="24"/>
                <w:szCs w:val="24"/>
              </w:rPr>
            </w:pPr>
          </w:p>
        </w:tc>
        <w:tc>
          <w:tcPr>
            <w:tcW w:w="1631" w:type="dxa"/>
          </w:tcPr>
          <w:p w:rsidR="00727F51" w:rsidRPr="00803B44" w:rsidRDefault="00727F51" w:rsidP="00F77F51">
            <w:pPr>
              <w:rPr>
                <w:sz w:val="24"/>
                <w:szCs w:val="24"/>
              </w:rPr>
            </w:pPr>
          </w:p>
        </w:tc>
        <w:tc>
          <w:tcPr>
            <w:tcW w:w="1327" w:type="dxa"/>
          </w:tcPr>
          <w:p w:rsidR="00727F51" w:rsidRDefault="00727F51" w:rsidP="00F77F51">
            <w:pPr>
              <w:rPr>
                <w:sz w:val="24"/>
                <w:szCs w:val="24"/>
              </w:rPr>
            </w:pPr>
          </w:p>
        </w:tc>
        <w:tc>
          <w:tcPr>
            <w:tcW w:w="1327" w:type="dxa"/>
          </w:tcPr>
          <w:p w:rsidR="00727F51" w:rsidRDefault="00727F51" w:rsidP="00F77F51">
            <w:pPr>
              <w:rPr>
                <w:sz w:val="24"/>
                <w:szCs w:val="24"/>
              </w:rPr>
            </w:pPr>
          </w:p>
        </w:tc>
      </w:tr>
      <w:tr w:rsidR="00727F51" w:rsidTr="00F77F51">
        <w:tc>
          <w:tcPr>
            <w:tcW w:w="1595" w:type="dxa"/>
          </w:tcPr>
          <w:p w:rsidR="00727F51" w:rsidRPr="00DB75A4" w:rsidRDefault="00727F51" w:rsidP="00F77F51">
            <w:pPr>
              <w:rPr>
                <w:b/>
                <w:sz w:val="24"/>
                <w:szCs w:val="24"/>
              </w:rPr>
            </w:pPr>
          </w:p>
          <w:p w:rsidR="00727F51" w:rsidRPr="00DB75A4" w:rsidRDefault="00727F51" w:rsidP="00F77F51">
            <w:pPr>
              <w:rPr>
                <w:b/>
                <w:sz w:val="24"/>
                <w:szCs w:val="24"/>
              </w:rPr>
            </w:pPr>
            <w:r>
              <w:rPr>
                <w:b/>
                <w:sz w:val="24"/>
                <w:szCs w:val="24"/>
              </w:rPr>
              <w:t>7</w:t>
            </w:r>
          </w:p>
          <w:p w:rsidR="00727F51" w:rsidRPr="00DB75A4" w:rsidRDefault="00727F51" w:rsidP="00F77F51">
            <w:pPr>
              <w:rPr>
                <w:b/>
                <w:sz w:val="24"/>
                <w:szCs w:val="24"/>
              </w:rPr>
            </w:pPr>
          </w:p>
        </w:tc>
        <w:tc>
          <w:tcPr>
            <w:tcW w:w="1585" w:type="dxa"/>
          </w:tcPr>
          <w:p w:rsidR="00727F51" w:rsidRDefault="00727F51" w:rsidP="00F77F51">
            <w:pPr>
              <w:rPr>
                <w:sz w:val="24"/>
                <w:szCs w:val="24"/>
              </w:rPr>
            </w:pPr>
          </w:p>
          <w:p w:rsidR="00727F51" w:rsidRPr="00803B44" w:rsidRDefault="00727F51" w:rsidP="00F77F51">
            <w:pPr>
              <w:rPr>
                <w:sz w:val="24"/>
                <w:szCs w:val="24"/>
              </w:rPr>
            </w:pPr>
          </w:p>
        </w:tc>
        <w:tc>
          <w:tcPr>
            <w:tcW w:w="1613" w:type="dxa"/>
          </w:tcPr>
          <w:p w:rsidR="00727F51" w:rsidRPr="00803B44" w:rsidRDefault="00727F51" w:rsidP="00F77F51">
            <w:pPr>
              <w:rPr>
                <w:sz w:val="24"/>
                <w:szCs w:val="24"/>
              </w:rPr>
            </w:pPr>
          </w:p>
        </w:tc>
        <w:tc>
          <w:tcPr>
            <w:tcW w:w="1599" w:type="dxa"/>
          </w:tcPr>
          <w:p w:rsidR="00727F51" w:rsidRPr="00803B44" w:rsidRDefault="00727F51" w:rsidP="00F77F51">
            <w:pPr>
              <w:rPr>
                <w:sz w:val="24"/>
                <w:szCs w:val="24"/>
              </w:rPr>
            </w:pPr>
          </w:p>
        </w:tc>
        <w:tc>
          <w:tcPr>
            <w:tcW w:w="1631" w:type="dxa"/>
          </w:tcPr>
          <w:p w:rsidR="00727F51" w:rsidRPr="00803B44" w:rsidRDefault="00727F51" w:rsidP="00F77F51">
            <w:pPr>
              <w:rPr>
                <w:sz w:val="24"/>
                <w:szCs w:val="24"/>
              </w:rPr>
            </w:pPr>
          </w:p>
        </w:tc>
        <w:tc>
          <w:tcPr>
            <w:tcW w:w="1327" w:type="dxa"/>
          </w:tcPr>
          <w:p w:rsidR="00727F51" w:rsidRDefault="00727F51" w:rsidP="00F77F51">
            <w:pPr>
              <w:rPr>
                <w:sz w:val="24"/>
                <w:szCs w:val="24"/>
              </w:rPr>
            </w:pPr>
          </w:p>
        </w:tc>
        <w:tc>
          <w:tcPr>
            <w:tcW w:w="1327" w:type="dxa"/>
          </w:tcPr>
          <w:p w:rsidR="00727F51" w:rsidRDefault="00727F51" w:rsidP="00F77F51">
            <w:pPr>
              <w:rPr>
                <w:sz w:val="24"/>
                <w:szCs w:val="24"/>
              </w:rPr>
            </w:pPr>
          </w:p>
        </w:tc>
      </w:tr>
      <w:tr w:rsidR="00727F51" w:rsidTr="00F77F51">
        <w:tc>
          <w:tcPr>
            <w:tcW w:w="1595" w:type="dxa"/>
          </w:tcPr>
          <w:p w:rsidR="00727F51" w:rsidRPr="00DB75A4" w:rsidRDefault="00727F51" w:rsidP="00F77F51">
            <w:pPr>
              <w:rPr>
                <w:b/>
                <w:sz w:val="24"/>
                <w:szCs w:val="24"/>
              </w:rPr>
            </w:pPr>
          </w:p>
          <w:p w:rsidR="00727F51" w:rsidRPr="00DB75A4" w:rsidRDefault="00727F51" w:rsidP="00F77F51">
            <w:pPr>
              <w:rPr>
                <w:b/>
                <w:sz w:val="24"/>
                <w:szCs w:val="24"/>
              </w:rPr>
            </w:pPr>
            <w:r>
              <w:rPr>
                <w:b/>
                <w:sz w:val="24"/>
                <w:szCs w:val="24"/>
              </w:rPr>
              <w:t>8</w:t>
            </w:r>
          </w:p>
          <w:p w:rsidR="00727F51" w:rsidRPr="00DB75A4" w:rsidRDefault="00727F51" w:rsidP="00F77F51">
            <w:pPr>
              <w:rPr>
                <w:b/>
                <w:sz w:val="24"/>
                <w:szCs w:val="24"/>
              </w:rPr>
            </w:pPr>
          </w:p>
        </w:tc>
        <w:tc>
          <w:tcPr>
            <w:tcW w:w="1585" w:type="dxa"/>
          </w:tcPr>
          <w:p w:rsidR="00727F51" w:rsidRPr="00803B44" w:rsidRDefault="00727F51" w:rsidP="00F77F51">
            <w:pPr>
              <w:rPr>
                <w:sz w:val="24"/>
                <w:szCs w:val="24"/>
              </w:rPr>
            </w:pPr>
          </w:p>
        </w:tc>
        <w:tc>
          <w:tcPr>
            <w:tcW w:w="1613" w:type="dxa"/>
          </w:tcPr>
          <w:p w:rsidR="00727F51" w:rsidRPr="00803B44" w:rsidRDefault="00727F51" w:rsidP="00F77F51">
            <w:pPr>
              <w:rPr>
                <w:sz w:val="24"/>
                <w:szCs w:val="24"/>
              </w:rPr>
            </w:pPr>
          </w:p>
        </w:tc>
        <w:tc>
          <w:tcPr>
            <w:tcW w:w="1599" w:type="dxa"/>
          </w:tcPr>
          <w:p w:rsidR="00727F51" w:rsidRPr="00803B44" w:rsidRDefault="00727F51" w:rsidP="00F77F51">
            <w:pPr>
              <w:rPr>
                <w:sz w:val="24"/>
                <w:szCs w:val="24"/>
              </w:rPr>
            </w:pPr>
          </w:p>
        </w:tc>
        <w:tc>
          <w:tcPr>
            <w:tcW w:w="1631" w:type="dxa"/>
          </w:tcPr>
          <w:p w:rsidR="00727F51" w:rsidRPr="00803B44" w:rsidRDefault="00727F51" w:rsidP="00F77F51">
            <w:pPr>
              <w:rPr>
                <w:sz w:val="24"/>
                <w:szCs w:val="24"/>
              </w:rPr>
            </w:pPr>
          </w:p>
        </w:tc>
        <w:tc>
          <w:tcPr>
            <w:tcW w:w="1327" w:type="dxa"/>
          </w:tcPr>
          <w:p w:rsidR="00727F51" w:rsidRDefault="00727F51" w:rsidP="00F77F51">
            <w:pPr>
              <w:rPr>
                <w:sz w:val="24"/>
                <w:szCs w:val="24"/>
              </w:rPr>
            </w:pPr>
          </w:p>
        </w:tc>
        <w:tc>
          <w:tcPr>
            <w:tcW w:w="1327" w:type="dxa"/>
          </w:tcPr>
          <w:p w:rsidR="00727F51" w:rsidRDefault="00727F51" w:rsidP="00F77F51">
            <w:pPr>
              <w:rPr>
                <w:sz w:val="24"/>
                <w:szCs w:val="24"/>
              </w:rPr>
            </w:pPr>
          </w:p>
        </w:tc>
      </w:tr>
      <w:tr w:rsidR="00727F51" w:rsidTr="00F77F51">
        <w:tc>
          <w:tcPr>
            <w:tcW w:w="1595" w:type="dxa"/>
          </w:tcPr>
          <w:p w:rsidR="00727F51" w:rsidRPr="00DB75A4" w:rsidRDefault="00727F51" w:rsidP="00F77F51">
            <w:pPr>
              <w:rPr>
                <w:b/>
                <w:sz w:val="24"/>
                <w:szCs w:val="24"/>
              </w:rPr>
            </w:pPr>
          </w:p>
          <w:p w:rsidR="00727F51" w:rsidRPr="00DB75A4" w:rsidRDefault="00727F51" w:rsidP="00F77F51">
            <w:pPr>
              <w:rPr>
                <w:b/>
                <w:sz w:val="24"/>
                <w:szCs w:val="24"/>
              </w:rPr>
            </w:pPr>
            <w:r>
              <w:rPr>
                <w:b/>
                <w:sz w:val="24"/>
                <w:szCs w:val="24"/>
              </w:rPr>
              <w:t>9</w:t>
            </w:r>
          </w:p>
          <w:p w:rsidR="00727F51" w:rsidRPr="00DB75A4" w:rsidRDefault="00727F51" w:rsidP="00F77F51">
            <w:pPr>
              <w:rPr>
                <w:b/>
                <w:sz w:val="24"/>
                <w:szCs w:val="24"/>
              </w:rPr>
            </w:pPr>
          </w:p>
        </w:tc>
        <w:tc>
          <w:tcPr>
            <w:tcW w:w="1585" w:type="dxa"/>
          </w:tcPr>
          <w:p w:rsidR="00727F51" w:rsidRPr="00803B44" w:rsidRDefault="00727F51" w:rsidP="00F77F51">
            <w:pPr>
              <w:rPr>
                <w:sz w:val="24"/>
                <w:szCs w:val="24"/>
              </w:rPr>
            </w:pPr>
          </w:p>
        </w:tc>
        <w:tc>
          <w:tcPr>
            <w:tcW w:w="1613" w:type="dxa"/>
          </w:tcPr>
          <w:p w:rsidR="00727F51" w:rsidRPr="00803B44" w:rsidRDefault="00727F51" w:rsidP="00F77F51">
            <w:pPr>
              <w:rPr>
                <w:sz w:val="24"/>
                <w:szCs w:val="24"/>
              </w:rPr>
            </w:pPr>
          </w:p>
        </w:tc>
        <w:tc>
          <w:tcPr>
            <w:tcW w:w="1599" w:type="dxa"/>
          </w:tcPr>
          <w:p w:rsidR="00727F51" w:rsidRPr="00803B44" w:rsidRDefault="00727F51" w:rsidP="00F77F51">
            <w:pPr>
              <w:rPr>
                <w:sz w:val="24"/>
                <w:szCs w:val="24"/>
              </w:rPr>
            </w:pPr>
          </w:p>
        </w:tc>
        <w:tc>
          <w:tcPr>
            <w:tcW w:w="1631" w:type="dxa"/>
          </w:tcPr>
          <w:p w:rsidR="00727F51" w:rsidRPr="00803B44" w:rsidRDefault="00727F51" w:rsidP="00F77F51">
            <w:pPr>
              <w:rPr>
                <w:sz w:val="24"/>
                <w:szCs w:val="24"/>
              </w:rPr>
            </w:pPr>
          </w:p>
        </w:tc>
        <w:tc>
          <w:tcPr>
            <w:tcW w:w="1327" w:type="dxa"/>
          </w:tcPr>
          <w:p w:rsidR="00727F51" w:rsidRDefault="00727F51" w:rsidP="00F77F51">
            <w:pPr>
              <w:rPr>
                <w:sz w:val="24"/>
                <w:szCs w:val="24"/>
              </w:rPr>
            </w:pPr>
          </w:p>
        </w:tc>
        <w:tc>
          <w:tcPr>
            <w:tcW w:w="1327" w:type="dxa"/>
          </w:tcPr>
          <w:p w:rsidR="00727F51" w:rsidRDefault="00727F51" w:rsidP="00F77F51">
            <w:pPr>
              <w:rPr>
                <w:sz w:val="24"/>
                <w:szCs w:val="24"/>
              </w:rPr>
            </w:pPr>
          </w:p>
        </w:tc>
      </w:tr>
    </w:tbl>
    <w:p w:rsidR="00727F51" w:rsidRDefault="00727F51" w:rsidP="00727F51"/>
    <w:p w:rsidR="00727F51" w:rsidRPr="00B130C2" w:rsidRDefault="00727F51" w:rsidP="00727F51">
      <w:r>
        <w:t>Notes:</w:t>
      </w:r>
    </w:p>
    <w:p w:rsidR="00727F51" w:rsidRDefault="00727F51" w:rsidP="00727F51"/>
    <w:p w:rsidR="00727F51" w:rsidRDefault="00727F51" w:rsidP="00B130C2"/>
    <w:sectPr w:rsidR="00727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E4189"/>
    <w:multiLevelType w:val="hybridMultilevel"/>
    <w:tmpl w:val="A75CFDFC"/>
    <w:lvl w:ilvl="0" w:tplc="2E3C1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C06C08"/>
    <w:multiLevelType w:val="hybridMultilevel"/>
    <w:tmpl w:val="C7443196"/>
    <w:lvl w:ilvl="0" w:tplc="5FE2C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873997"/>
    <w:multiLevelType w:val="hybridMultilevel"/>
    <w:tmpl w:val="F1A4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3A4186"/>
    <w:multiLevelType w:val="hybridMultilevel"/>
    <w:tmpl w:val="337464AA"/>
    <w:lvl w:ilvl="0" w:tplc="026A1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44"/>
    <w:rsid w:val="00052764"/>
    <w:rsid w:val="00074FB8"/>
    <w:rsid w:val="000B67E4"/>
    <w:rsid w:val="0012614D"/>
    <w:rsid w:val="00140236"/>
    <w:rsid w:val="001642CE"/>
    <w:rsid w:val="001C39B6"/>
    <w:rsid w:val="0030166C"/>
    <w:rsid w:val="00392686"/>
    <w:rsid w:val="003948C6"/>
    <w:rsid w:val="003970D0"/>
    <w:rsid w:val="003D1FF7"/>
    <w:rsid w:val="0048209A"/>
    <w:rsid w:val="00487DCB"/>
    <w:rsid w:val="004C4655"/>
    <w:rsid w:val="00506DA6"/>
    <w:rsid w:val="0051682A"/>
    <w:rsid w:val="00542A4F"/>
    <w:rsid w:val="00574639"/>
    <w:rsid w:val="005A2A25"/>
    <w:rsid w:val="005C03B9"/>
    <w:rsid w:val="005E4F48"/>
    <w:rsid w:val="00615C07"/>
    <w:rsid w:val="00684E39"/>
    <w:rsid w:val="006950CC"/>
    <w:rsid w:val="006E002C"/>
    <w:rsid w:val="006F27BB"/>
    <w:rsid w:val="00727F51"/>
    <w:rsid w:val="00743528"/>
    <w:rsid w:val="0078657F"/>
    <w:rsid w:val="007974C6"/>
    <w:rsid w:val="007F28C1"/>
    <w:rsid w:val="007F692B"/>
    <w:rsid w:val="00803B44"/>
    <w:rsid w:val="00832649"/>
    <w:rsid w:val="008845E5"/>
    <w:rsid w:val="008B69F7"/>
    <w:rsid w:val="008D2110"/>
    <w:rsid w:val="009505BF"/>
    <w:rsid w:val="00951965"/>
    <w:rsid w:val="00974088"/>
    <w:rsid w:val="009A5ED9"/>
    <w:rsid w:val="009E179F"/>
    <w:rsid w:val="00A43457"/>
    <w:rsid w:val="00AB6EE4"/>
    <w:rsid w:val="00AD4696"/>
    <w:rsid w:val="00B130C2"/>
    <w:rsid w:val="00B73257"/>
    <w:rsid w:val="00CC302A"/>
    <w:rsid w:val="00D012C1"/>
    <w:rsid w:val="00DB75A4"/>
    <w:rsid w:val="00DF103E"/>
    <w:rsid w:val="00E02AA6"/>
    <w:rsid w:val="00E567CB"/>
    <w:rsid w:val="00EC44F9"/>
    <w:rsid w:val="00EE52DE"/>
    <w:rsid w:val="00F9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2478"/>
  <w15:chartTrackingRefBased/>
  <w15:docId w15:val="{4F707F1E-3BC2-4D01-AEDF-08F29F01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B44"/>
    <w:pPr>
      <w:ind w:left="720"/>
      <w:contextualSpacing/>
    </w:pPr>
  </w:style>
  <w:style w:type="table" w:styleId="TableGrid">
    <w:name w:val="Table Grid"/>
    <w:basedOn w:val="TableNormal"/>
    <w:uiPriority w:val="39"/>
    <w:rsid w:val="00803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Benson</dc:creator>
  <cp:keywords/>
  <dc:description/>
  <cp:lastModifiedBy>Andrea Benson</cp:lastModifiedBy>
  <cp:revision>5</cp:revision>
  <dcterms:created xsi:type="dcterms:W3CDTF">2017-02-27T17:15:00Z</dcterms:created>
  <dcterms:modified xsi:type="dcterms:W3CDTF">2017-02-27T19:05:00Z</dcterms:modified>
</cp:coreProperties>
</file>