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03" w:rsidRDefault="008E39DC">
      <w:bookmarkStart w:id="0" w:name="_GoBack"/>
      <w:bookmarkEnd w:id="0"/>
      <w:r>
        <w:t xml:space="preserve">Objective:  The students will gain a basic understanding of the language of Shakespeare by familiarizing themselves with high frequency words from Elizabethan English. </w:t>
      </w:r>
    </w:p>
    <w:p w:rsidR="00A44403" w:rsidRDefault="00A44403"/>
    <w:p w:rsidR="00A44403" w:rsidRDefault="008E39DC">
      <w:r>
        <w:t>The Lesson:</w:t>
      </w:r>
    </w:p>
    <w:p w:rsidR="00A44403" w:rsidRDefault="00A44403"/>
    <w:p w:rsidR="00A44403" w:rsidRDefault="00A44403"/>
    <w:p w:rsidR="00A44403" w:rsidRDefault="00A44403"/>
    <w:p w:rsidR="00A44403" w:rsidRDefault="008E39DC">
      <w:pPr>
        <w:numPr>
          <w:ilvl w:val="0"/>
          <w:numId w:val="1"/>
        </w:numPr>
        <w:contextualSpacing/>
      </w:pPr>
      <w:r>
        <w:t>Bell Ringer:  What is Juliet saying when she states, “</w:t>
      </w:r>
      <w:r>
        <w:rPr>
          <w:highlight w:val="white"/>
        </w:rPr>
        <w:t>O Romeo, Romeo! wherefore art thou Romeo?”</w:t>
      </w:r>
    </w:p>
    <w:p w:rsidR="00A44403" w:rsidRDefault="008E39DC">
      <w:pPr>
        <w:numPr>
          <w:ilvl w:val="0"/>
          <w:numId w:val="1"/>
        </w:numPr>
        <w:contextualSpacing/>
        <w:rPr>
          <w:highlight w:val="white"/>
        </w:rPr>
      </w:pPr>
      <w:r>
        <w:rPr>
          <w:highlight w:val="white"/>
        </w:rPr>
        <w:t>They will have two minutes to respond to the statements which will be kept track of by the timer.  After two minutes, the students will be placed in a pair.  Partner A will respond with what she believes the state</w:t>
      </w:r>
      <w:r>
        <w:rPr>
          <w:highlight w:val="white"/>
        </w:rPr>
        <w:t xml:space="preserve">ment means.  Partner B will respond with what she thinks it means.  The teacher will randomly select a pair to share with the class. </w:t>
      </w:r>
    </w:p>
    <w:p w:rsidR="00A44403" w:rsidRDefault="008E39DC">
      <w:pPr>
        <w:numPr>
          <w:ilvl w:val="0"/>
          <w:numId w:val="1"/>
        </w:numPr>
        <w:contextualSpacing/>
      </w:pPr>
      <w:r>
        <w:rPr>
          <w:highlight w:val="white"/>
        </w:rPr>
        <w:t xml:space="preserve">The teacher will then pass out a copy of high frequency words used in Shakespeare: </w:t>
      </w:r>
      <w:hyperlink r:id="rId5">
        <w:r>
          <w:rPr>
            <w:color w:val="1155CC"/>
            <w:u w:val="single"/>
          </w:rPr>
          <w:t>http://www.readwritethink.org/files/resources/lesson_images/lesson1031/terms.pdf</w:t>
        </w:r>
      </w:hyperlink>
    </w:p>
    <w:p w:rsidR="00A44403" w:rsidRDefault="008E39DC">
      <w:pPr>
        <w:numPr>
          <w:ilvl w:val="0"/>
          <w:numId w:val="1"/>
        </w:numPr>
        <w:contextualSpacing/>
      </w:pPr>
      <w:r>
        <w:t xml:space="preserve">The teacher will then ask the students to review the handout and review what they believe Juliet is saying.  </w:t>
      </w:r>
    </w:p>
    <w:p w:rsidR="00A44403" w:rsidRDefault="008E39DC">
      <w:pPr>
        <w:numPr>
          <w:ilvl w:val="0"/>
          <w:numId w:val="1"/>
        </w:numPr>
        <w:contextualSpacing/>
      </w:pPr>
      <w:r>
        <w:t xml:space="preserve">The </w:t>
      </w:r>
      <w:r>
        <w:t xml:space="preserve">class will then discuss how English has changed since Shakespeare’s time and how familiarizing yourself with some frequently used words will help you to understand the content of the Play.  </w:t>
      </w:r>
    </w:p>
    <w:p w:rsidR="00A44403" w:rsidRDefault="008E39DC">
      <w:pPr>
        <w:numPr>
          <w:ilvl w:val="0"/>
          <w:numId w:val="1"/>
        </w:numPr>
        <w:contextualSpacing/>
      </w:pPr>
      <w:r>
        <w:t>The students will then be given two scenarios to write about.  Sc</w:t>
      </w:r>
      <w:r>
        <w:t>enario number one is to write a scene in which a son is having an argument with his father.  The son wants to go to a party being thrown by a family that the father does not like.  The son must try to convince his father that he should be allowed to go.  S</w:t>
      </w:r>
      <w:r>
        <w:t>cenario number two is an argument between a mother and a daughter.  The daughter wants to date a boy that the mother does not like.  Each speaker must have twenty lines.  The students must also use 20 of the words from the list.</w:t>
      </w:r>
    </w:p>
    <w:p w:rsidR="00A44403" w:rsidRDefault="008E39DC">
      <w:pPr>
        <w:numPr>
          <w:ilvl w:val="0"/>
          <w:numId w:val="1"/>
        </w:numPr>
        <w:contextualSpacing/>
      </w:pPr>
      <w:r>
        <w:t xml:space="preserve">The class will look at Act </w:t>
      </w:r>
      <w:r>
        <w:t xml:space="preserve">I scene </w:t>
      </w:r>
      <w:proofErr w:type="spellStart"/>
      <w:r>
        <w:t>i</w:t>
      </w:r>
      <w:proofErr w:type="spellEnd"/>
      <w:r>
        <w:t xml:space="preserve"> of </w:t>
      </w:r>
      <w:r>
        <w:rPr>
          <w:i/>
        </w:rPr>
        <w:t xml:space="preserve">Romeo and Juliet </w:t>
      </w:r>
      <w:r>
        <w:t xml:space="preserve">and review the format of the play. </w:t>
      </w:r>
    </w:p>
    <w:p w:rsidR="00A44403" w:rsidRDefault="008E39DC">
      <w:pPr>
        <w:numPr>
          <w:ilvl w:val="0"/>
          <w:numId w:val="1"/>
        </w:numPr>
        <w:contextualSpacing/>
      </w:pPr>
      <w:r>
        <w:t xml:space="preserve">The students will be given the option of working with a partner or working alone. </w:t>
      </w:r>
    </w:p>
    <w:p w:rsidR="00A44403" w:rsidRDefault="008E39DC">
      <w:pPr>
        <w:numPr>
          <w:ilvl w:val="0"/>
          <w:numId w:val="1"/>
        </w:numPr>
        <w:contextualSpacing/>
      </w:pPr>
      <w:r>
        <w:t xml:space="preserve">The students will also be given the option of performing their scenes in front of the class. </w:t>
      </w:r>
    </w:p>
    <w:p w:rsidR="00A44403" w:rsidRDefault="008E39DC">
      <w:pPr>
        <w:numPr>
          <w:ilvl w:val="0"/>
          <w:numId w:val="1"/>
        </w:numPr>
        <w:contextualSpacing/>
      </w:pPr>
      <w:r>
        <w:t xml:space="preserve">High ability </w:t>
      </w:r>
      <w:r>
        <w:t xml:space="preserve">students may want to write a reflection of how the behaviors of their characters reflect the idea in the Great Chain of Being. </w:t>
      </w:r>
    </w:p>
    <w:p w:rsidR="00A44403" w:rsidRDefault="00A44403"/>
    <w:p w:rsidR="00A44403" w:rsidRDefault="00A44403"/>
    <w:p w:rsidR="00A44403" w:rsidRDefault="008E39DC">
      <w:r>
        <w:t>Assessment:  The students will be evaluated on their ability to incorporate the terms into their scenes and how well they were</w:t>
      </w:r>
      <w:r>
        <w:t xml:space="preserve"> able to follow the drama format.  They will also be asked to translate some passages from</w:t>
      </w:r>
      <w:r>
        <w:rPr>
          <w:i/>
        </w:rPr>
        <w:t xml:space="preserve"> Romeo and Juliet </w:t>
      </w:r>
      <w:r>
        <w:t xml:space="preserve">to see if they have an understanding of some of the words.  </w:t>
      </w:r>
    </w:p>
    <w:p w:rsidR="00A44403" w:rsidRDefault="00A44403">
      <w:pPr>
        <w:ind w:left="720"/>
      </w:pPr>
    </w:p>
    <w:sectPr w:rsidR="00A444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572"/>
    <w:multiLevelType w:val="multilevel"/>
    <w:tmpl w:val="9CDC1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8E39DC"/>
    <w:rsid w:val="00A44403"/>
    <w:rsid w:val="00C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C04FE-2775-4C57-894B-6A7FD815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dwritethink.org/files/resources/lesson_images/lesson1031/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OHMAN</dc:creator>
  <cp:lastModifiedBy>SARA OHMAN</cp:lastModifiedBy>
  <cp:revision>2</cp:revision>
  <dcterms:created xsi:type="dcterms:W3CDTF">2017-08-19T03:33:00Z</dcterms:created>
  <dcterms:modified xsi:type="dcterms:W3CDTF">2017-08-19T03:33:00Z</dcterms:modified>
</cp:coreProperties>
</file>