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795" w:type="dxa"/>
        <w:tblLook w:val="04A0" w:firstRow="1" w:lastRow="0" w:firstColumn="1" w:lastColumn="0" w:noHBand="0" w:noVBand="1"/>
      </w:tblPr>
      <w:tblGrid>
        <w:gridCol w:w="1880"/>
        <w:gridCol w:w="3094"/>
        <w:gridCol w:w="5821"/>
      </w:tblGrid>
      <w:tr w:rsidR="00F34C80" w14:paraId="6D3458F2" w14:textId="77777777" w:rsidTr="00453657">
        <w:trPr>
          <w:trHeight w:val="746"/>
        </w:trPr>
        <w:tc>
          <w:tcPr>
            <w:tcW w:w="1880" w:type="dxa"/>
            <w:tcBorders>
              <w:bottom w:val="nil"/>
            </w:tcBorders>
          </w:tcPr>
          <w:p w14:paraId="6DA0D498" w14:textId="77777777" w:rsidR="00F34C80" w:rsidRDefault="00F34C80">
            <w:r>
              <w:t>Date:</w:t>
            </w:r>
          </w:p>
          <w:p w14:paraId="4E08C3C7" w14:textId="77777777" w:rsidR="00F34C80" w:rsidRDefault="00F34C80">
            <w:r>
              <w:t>May 1, 2017</w:t>
            </w:r>
          </w:p>
          <w:p w14:paraId="414B8D2C" w14:textId="77777777" w:rsidR="00F34C80" w:rsidRDefault="00F34C80"/>
        </w:tc>
        <w:tc>
          <w:tcPr>
            <w:tcW w:w="3094" w:type="dxa"/>
            <w:tcBorders>
              <w:bottom w:val="nil"/>
            </w:tcBorders>
          </w:tcPr>
          <w:p w14:paraId="0A73AFB3" w14:textId="77777777" w:rsidR="00F34C80" w:rsidRDefault="00F34C80" w:rsidP="00F34C80">
            <w:r>
              <w:t>Teacher:</w:t>
            </w:r>
          </w:p>
          <w:p w14:paraId="132809EC" w14:textId="77777777" w:rsidR="00F34C80" w:rsidRDefault="00F34C80">
            <w:r>
              <w:t>Serena Marquard</w:t>
            </w:r>
            <w:r w:rsidR="00453657">
              <w:t>t</w:t>
            </w:r>
          </w:p>
        </w:tc>
        <w:tc>
          <w:tcPr>
            <w:tcW w:w="5821" w:type="dxa"/>
            <w:tcBorders>
              <w:bottom w:val="nil"/>
            </w:tcBorders>
          </w:tcPr>
          <w:p w14:paraId="02115670" w14:textId="77777777" w:rsidR="00F34C80" w:rsidRDefault="00F34C80">
            <w:r>
              <w:t>Topic/Lesson Title:</w:t>
            </w:r>
          </w:p>
          <w:p w14:paraId="6E2DC6E6" w14:textId="77777777" w:rsidR="00F34C80" w:rsidRDefault="00F34C80">
            <w:r>
              <w:t>Growth Mindset/Changing Counterproductive Feelings</w:t>
            </w:r>
          </w:p>
        </w:tc>
      </w:tr>
      <w:tr w:rsidR="00F34C80" w14:paraId="1EF37C54" w14:textId="77777777" w:rsidTr="00453657">
        <w:trPr>
          <w:trHeight w:val="100"/>
        </w:trPr>
        <w:tc>
          <w:tcPr>
            <w:tcW w:w="1880" w:type="dxa"/>
            <w:tcBorders>
              <w:top w:val="nil"/>
            </w:tcBorders>
          </w:tcPr>
          <w:p w14:paraId="0C452258" w14:textId="77777777" w:rsidR="00F34C80" w:rsidRDefault="00F34C80" w:rsidP="00F34C80"/>
        </w:tc>
        <w:tc>
          <w:tcPr>
            <w:tcW w:w="3094" w:type="dxa"/>
            <w:tcBorders>
              <w:top w:val="nil"/>
            </w:tcBorders>
          </w:tcPr>
          <w:p w14:paraId="53434922" w14:textId="77777777" w:rsidR="00F34C80" w:rsidRDefault="00F34C80" w:rsidP="00F34C80"/>
        </w:tc>
        <w:tc>
          <w:tcPr>
            <w:tcW w:w="5821" w:type="dxa"/>
            <w:tcBorders>
              <w:top w:val="nil"/>
            </w:tcBorders>
          </w:tcPr>
          <w:p w14:paraId="57597BE9" w14:textId="77777777" w:rsidR="00F34C80" w:rsidRDefault="00F34C80"/>
        </w:tc>
      </w:tr>
      <w:tr w:rsidR="00453657" w14:paraId="467F6166" w14:textId="77777777" w:rsidTr="00453657">
        <w:trPr>
          <w:trHeight w:val="323"/>
        </w:trPr>
        <w:tc>
          <w:tcPr>
            <w:tcW w:w="1880" w:type="dxa"/>
          </w:tcPr>
          <w:p w14:paraId="7DF55E74" w14:textId="77777777" w:rsidR="00F34C80" w:rsidRDefault="00F34C80">
            <w:r>
              <w:t>Vocabulary:</w:t>
            </w:r>
          </w:p>
          <w:p w14:paraId="49359455" w14:textId="77777777" w:rsidR="00F34C80" w:rsidRDefault="00F34C80">
            <w:r>
              <w:t>Mindful</w:t>
            </w:r>
          </w:p>
          <w:p w14:paraId="27885506" w14:textId="77777777" w:rsidR="00F34C80" w:rsidRDefault="00F34C80">
            <w:r>
              <w:t>Mindless</w:t>
            </w:r>
          </w:p>
          <w:p w14:paraId="3432A058" w14:textId="77777777" w:rsidR="00F34C80" w:rsidRDefault="00F34C80">
            <w:r>
              <w:t>Growth Mindset</w:t>
            </w:r>
          </w:p>
          <w:p w14:paraId="153E2FA8" w14:textId="77777777" w:rsidR="00F34C80" w:rsidRDefault="00F34C80">
            <w:r>
              <w:t>Focus</w:t>
            </w:r>
          </w:p>
          <w:p w14:paraId="0DB6F1C9" w14:textId="77777777" w:rsidR="00F34C80" w:rsidRDefault="00F34C80"/>
        </w:tc>
        <w:tc>
          <w:tcPr>
            <w:tcW w:w="3094" w:type="dxa"/>
          </w:tcPr>
          <w:p w14:paraId="3E6676E0" w14:textId="77777777" w:rsidR="00F34C80" w:rsidRDefault="00F34C80" w:rsidP="00F34C80">
            <w:r>
              <w:t>Materials:</w:t>
            </w:r>
          </w:p>
          <w:p w14:paraId="7BEB3475" w14:textId="77777777" w:rsidR="00F34C80" w:rsidRDefault="00F34C80" w:rsidP="00F34C80">
            <w:r>
              <w:t>Someday by Eileen Spinelli</w:t>
            </w:r>
          </w:p>
          <w:p w14:paraId="0948587B" w14:textId="77777777" w:rsidR="00F34C80" w:rsidRDefault="00F34C80" w:rsidP="00F34C80">
            <w:r>
              <w:t>Worksheet</w:t>
            </w:r>
          </w:p>
          <w:p w14:paraId="3777106B" w14:textId="77777777" w:rsidR="00F34C80" w:rsidRDefault="00453657" w:rsidP="00F34C80">
            <w:r>
              <w:t>Pencils</w:t>
            </w:r>
          </w:p>
          <w:p w14:paraId="6DBDB960" w14:textId="77777777" w:rsidR="00F34C80" w:rsidRDefault="00F34C80" w:rsidP="00F34C80">
            <w:r>
              <w:t>Crayons</w:t>
            </w:r>
          </w:p>
          <w:p w14:paraId="227D9648" w14:textId="77777777" w:rsidR="00F34C80" w:rsidRDefault="00F34C80"/>
        </w:tc>
        <w:tc>
          <w:tcPr>
            <w:tcW w:w="5821" w:type="dxa"/>
            <w:vMerge w:val="restart"/>
          </w:tcPr>
          <w:p w14:paraId="46FB0C1E" w14:textId="77777777" w:rsidR="00F34C80" w:rsidRDefault="00F34C80">
            <w:r>
              <w:t>Launch:</w:t>
            </w:r>
          </w:p>
          <w:p w14:paraId="280CAB13" w14:textId="77777777" w:rsidR="00F34C80" w:rsidRDefault="00F34C80">
            <w:r>
              <w:t>Do you ever wish that the days would go by faster?</w:t>
            </w:r>
          </w:p>
          <w:p w14:paraId="090BB905" w14:textId="77777777" w:rsidR="00F34C80" w:rsidRDefault="00F34C80">
            <w:r>
              <w:t>Is it hard for you to enjoy the moment?</w:t>
            </w:r>
          </w:p>
          <w:p w14:paraId="21C5A260" w14:textId="77777777" w:rsidR="00F34C80" w:rsidRDefault="00F34C80">
            <w:r>
              <w:t>Sometimes, it’s hard to be present in the moment when all you want to do is move forward.</w:t>
            </w:r>
          </w:p>
          <w:p w14:paraId="35F30123" w14:textId="77777777" w:rsidR="00F34C80" w:rsidRDefault="00F34C80">
            <w:r>
              <w:t>How can we help our bodies be still in the moment?</w:t>
            </w:r>
          </w:p>
        </w:tc>
      </w:tr>
      <w:tr w:rsidR="00F34C80" w14:paraId="1CBFC3A3" w14:textId="77777777" w:rsidTr="00453657">
        <w:tc>
          <w:tcPr>
            <w:tcW w:w="4974" w:type="dxa"/>
            <w:gridSpan w:val="2"/>
          </w:tcPr>
          <w:p w14:paraId="1FC85D0C" w14:textId="77777777" w:rsidR="00C97CF3" w:rsidRDefault="00C97CF3">
            <w:r>
              <w:t>Objective:</w:t>
            </w:r>
          </w:p>
          <w:p w14:paraId="64A66AC7" w14:textId="77777777" w:rsidR="00C97CF3" w:rsidRDefault="00F34C80">
            <w:r>
              <w:t>Students will explore why having a growth mindset will help them become more mindful.</w:t>
            </w:r>
          </w:p>
          <w:p w14:paraId="5F5B30D4" w14:textId="77777777" w:rsidR="00C97CF3" w:rsidRDefault="00C97CF3"/>
        </w:tc>
        <w:tc>
          <w:tcPr>
            <w:tcW w:w="5821" w:type="dxa"/>
            <w:vMerge/>
          </w:tcPr>
          <w:p w14:paraId="486D1B5E" w14:textId="77777777" w:rsidR="00C97CF3" w:rsidRDefault="00C97CF3"/>
        </w:tc>
      </w:tr>
      <w:tr w:rsidR="00C97CF3" w14:paraId="1C8C9022" w14:textId="77777777" w:rsidTr="00453657">
        <w:tc>
          <w:tcPr>
            <w:tcW w:w="10795" w:type="dxa"/>
            <w:gridSpan w:val="3"/>
          </w:tcPr>
          <w:p w14:paraId="03C0F991" w14:textId="77777777" w:rsidR="00C97CF3" w:rsidRDefault="00C97CF3">
            <w:r>
              <w:t>Procedure:</w:t>
            </w:r>
          </w:p>
          <w:p w14:paraId="1D32EFBE" w14:textId="4EAB9E7A" w:rsidR="00C97CF3" w:rsidRDefault="00C97CF3">
            <w:r>
              <w:t xml:space="preserve">Watch “From Mindless to Mindful” on </w:t>
            </w:r>
            <w:r w:rsidR="00453657">
              <w:t>Go Noodle</w:t>
            </w:r>
            <w:r w:rsidR="004814EC">
              <w:t xml:space="preserve"> 2 times.  After the </w:t>
            </w:r>
            <w:r w:rsidR="00453657">
              <w:t>first</w:t>
            </w:r>
            <w:r w:rsidR="004814EC">
              <w:t xml:space="preserve"> </w:t>
            </w:r>
            <w:r w:rsidR="00516893">
              <w:t>viewing</w:t>
            </w:r>
            <w:r w:rsidR="004814EC">
              <w:t>, ask the following:</w:t>
            </w:r>
          </w:p>
          <w:p w14:paraId="46240B1D" w14:textId="77777777" w:rsidR="004814EC" w:rsidRDefault="004814EC"/>
          <w:p w14:paraId="6FCB2F20" w14:textId="70E726A3" w:rsidR="004814EC" w:rsidRDefault="004814EC" w:rsidP="004814EC">
            <w:pPr>
              <w:pStyle w:val="ListParagraph"/>
              <w:numPr>
                <w:ilvl w:val="0"/>
                <w:numId w:val="1"/>
              </w:numPr>
            </w:pPr>
            <w:r>
              <w:t xml:space="preserve">How can we rest </w:t>
            </w:r>
            <w:r w:rsidR="00516893">
              <w:t>at</w:t>
            </w:r>
            <w:r>
              <w:t xml:space="preserve"> this moment?</w:t>
            </w:r>
          </w:p>
          <w:p w14:paraId="60DBC56D" w14:textId="77777777" w:rsidR="004814EC" w:rsidRDefault="004814EC" w:rsidP="004814EC">
            <w:pPr>
              <w:pStyle w:val="ListParagraph"/>
              <w:numPr>
                <w:ilvl w:val="0"/>
                <w:numId w:val="1"/>
              </w:numPr>
            </w:pPr>
            <w:r>
              <w:t xml:space="preserve">Can you feel your whole body being </w:t>
            </w:r>
            <w:r w:rsidR="00453657">
              <w:t>still?</w:t>
            </w:r>
          </w:p>
          <w:p w14:paraId="6A31C887" w14:textId="599F8B1E" w:rsidR="004814EC" w:rsidRDefault="00516893" w:rsidP="004814EC">
            <w:pPr>
              <w:pStyle w:val="ListParagraph"/>
              <w:numPr>
                <w:ilvl w:val="0"/>
                <w:numId w:val="1"/>
              </w:numPr>
            </w:pPr>
            <w:r>
              <w:t>How can</w:t>
            </w:r>
            <w:r w:rsidR="004814EC">
              <w:t xml:space="preserve"> we notice our breathing</w:t>
            </w:r>
            <w:r>
              <w:t>?</w:t>
            </w:r>
          </w:p>
          <w:p w14:paraId="12E6CC65" w14:textId="77777777" w:rsidR="004814EC" w:rsidRDefault="004814EC" w:rsidP="004814EC">
            <w:pPr>
              <w:pStyle w:val="ListParagraph"/>
              <w:numPr>
                <w:ilvl w:val="0"/>
                <w:numId w:val="1"/>
              </w:numPr>
            </w:pPr>
            <w:r>
              <w:t>How can you focus on the sounds around you?</w:t>
            </w:r>
          </w:p>
          <w:p w14:paraId="3B3C0101" w14:textId="64DE6BFD" w:rsidR="004814EC" w:rsidRDefault="00516893" w:rsidP="004814EC">
            <w:pPr>
              <w:pStyle w:val="ListParagraph"/>
              <w:numPr>
                <w:ilvl w:val="0"/>
                <w:numId w:val="1"/>
              </w:numPr>
            </w:pPr>
            <w:r>
              <w:t>Does your attention wa</w:t>
            </w:r>
            <w:r w:rsidR="004814EC">
              <w:t>nder?  Is that ok?</w:t>
            </w:r>
          </w:p>
          <w:p w14:paraId="07FF53B1" w14:textId="77777777" w:rsidR="004814EC" w:rsidRDefault="004814EC" w:rsidP="004814EC">
            <w:pPr>
              <w:pStyle w:val="ListParagraph"/>
              <w:numPr>
                <w:ilvl w:val="0"/>
                <w:numId w:val="1"/>
              </w:numPr>
            </w:pPr>
            <w:r>
              <w:t>Do you notice when you are mindful?</w:t>
            </w:r>
          </w:p>
          <w:p w14:paraId="693A55FC" w14:textId="77777777" w:rsidR="004814EC" w:rsidRDefault="004814EC" w:rsidP="004814EC">
            <w:pPr>
              <w:pStyle w:val="ListParagraph"/>
              <w:numPr>
                <w:ilvl w:val="0"/>
                <w:numId w:val="1"/>
              </w:numPr>
            </w:pPr>
            <w:r>
              <w:t>When can you practice being mindful?</w:t>
            </w:r>
          </w:p>
          <w:p w14:paraId="7E019696" w14:textId="22D59A1C" w:rsidR="004814EC" w:rsidRDefault="004814EC" w:rsidP="004814EC">
            <w:pPr>
              <w:pStyle w:val="ListParagraph"/>
              <w:numPr>
                <w:ilvl w:val="0"/>
                <w:numId w:val="1"/>
              </w:numPr>
            </w:pPr>
            <w:r>
              <w:t xml:space="preserve">Can you </w:t>
            </w:r>
            <w:r w:rsidR="00516893">
              <w:t>be mindfu</w:t>
            </w:r>
            <w:r>
              <w:t>l of one thing at a time?</w:t>
            </w:r>
          </w:p>
          <w:p w14:paraId="1DFAE3DE" w14:textId="77777777" w:rsidR="004814EC" w:rsidRDefault="004814EC" w:rsidP="004814EC"/>
          <w:p w14:paraId="3D047A5D" w14:textId="7C8535CA" w:rsidR="00C97CF3" w:rsidRDefault="004814EC">
            <w:r>
              <w:t>Read the book Someday by Eileen Spinelli.  Discuss that the character in this story is sometimes mindless.  She is more worried</w:t>
            </w:r>
            <w:r w:rsidR="00516893">
              <w:t xml:space="preserve"> about what she will do SOMEDAY rather</w:t>
            </w:r>
            <w:r>
              <w:t xml:space="preserve"> than what she is currently doing.  Although it is good to look to the </w:t>
            </w:r>
            <w:r w:rsidR="00453657">
              <w:t>future</w:t>
            </w:r>
            <w:r>
              <w:t xml:space="preserve">, if you are having counterproductive feelings </w:t>
            </w:r>
            <w:r w:rsidR="00516893">
              <w:t>about</w:t>
            </w:r>
            <w:r>
              <w:t xml:space="preserve"> the now and then, looking </w:t>
            </w:r>
            <w:r w:rsidR="00516893">
              <w:t xml:space="preserve">to far </w:t>
            </w:r>
            <w:r>
              <w:t>ahead can prevent your growth mindset</w:t>
            </w:r>
          </w:p>
          <w:p w14:paraId="6FD71CE5" w14:textId="77777777" w:rsidR="004814EC" w:rsidRDefault="004814EC"/>
          <w:p w14:paraId="2A7C789A" w14:textId="1D6D93C6" w:rsidR="004814EC" w:rsidRDefault="004814EC">
            <w:r>
              <w:t>Story Debrief: The main character wants to dig for dinosaur bones someday</w:t>
            </w:r>
            <w:r w:rsidR="00F34C80">
              <w:t>, but for now she is digging for change in the couch cushions.  These are the same skill.  We can work on something now that will help us in the future, but don’t forget to go step by step</w:t>
            </w:r>
            <w:r w:rsidR="00516893">
              <w:t xml:space="preserve"> and enjoy the moments</w:t>
            </w:r>
            <w:r w:rsidR="00F34C80">
              <w:t>.</w:t>
            </w:r>
          </w:p>
          <w:p w14:paraId="042B65B8" w14:textId="77777777" w:rsidR="00F34C80" w:rsidRDefault="00F34C80"/>
          <w:p w14:paraId="0FE9F90C" w14:textId="77777777" w:rsidR="00F34C80" w:rsidRDefault="00F34C80">
            <w:r>
              <w:t xml:space="preserve">Fill out a </w:t>
            </w:r>
            <w:r w:rsidR="00453657">
              <w:t>worksheet</w:t>
            </w:r>
            <w:r>
              <w:t xml:space="preserve"> that </w:t>
            </w:r>
            <w:r w:rsidR="00453657">
              <w:t>asks</w:t>
            </w:r>
            <w:r>
              <w:t xml:space="preserve"> the </w:t>
            </w:r>
            <w:r w:rsidR="00453657">
              <w:t>students</w:t>
            </w:r>
            <w:r>
              <w:t xml:space="preserve"> what is something they want to do in the future (someday)? What can we do currently (now) and still enjoy the present moment?  How are you </w:t>
            </w:r>
            <w:r w:rsidR="00453657">
              <w:t>going</w:t>
            </w:r>
            <w:r>
              <w:t xml:space="preserve"> to be mindful about the now?  What techniques can we use from our </w:t>
            </w:r>
            <w:r w:rsidR="00453657">
              <w:t>Go Noodle</w:t>
            </w:r>
            <w:r>
              <w:t xml:space="preserve"> viewing to not feel negative about our current situations and be more mindful?</w:t>
            </w:r>
          </w:p>
          <w:p w14:paraId="1E03F37D" w14:textId="77777777" w:rsidR="00F34C80" w:rsidRDefault="00F34C80"/>
          <w:p w14:paraId="18A0C9BF" w14:textId="0FCAE37B" w:rsidR="00C97CF3" w:rsidRDefault="00F34C80">
            <w:r>
              <w:t>Bring students back together to share what they wrote/drew.  Ask children to share out to group.</w:t>
            </w:r>
          </w:p>
          <w:p w14:paraId="6B6854DD" w14:textId="77777777" w:rsidR="00C97CF3" w:rsidRDefault="00C97CF3"/>
        </w:tc>
      </w:tr>
      <w:tr w:rsidR="00F34C80" w14:paraId="7B49F6AD" w14:textId="77777777" w:rsidTr="00453657">
        <w:trPr>
          <w:trHeight w:val="242"/>
        </w:trPr>
        <w:tc>
          <w:tcPr>
            <w:tcW w:w="4974" w:type="dxa"/>
            <w:gridSpan w:val="2"/>
          </w:tcPr>
          <w:p w14:paraId="578226EA" w14:textId="77777777" w:rsidR="00F34C80" w:rsidRDefault="00F34C80">
            <w:r>
              <w:t>Assessment:</w:t>
            </w:r>
          </w:p>
          <w:p w14:paraId="371BD28C" w14:textId="677D6CA5" w:rsidR="00F34C80" w:rsidRDefault="00F34C80">
            <w:r>
              <w:t xml:space="preserve">Daily viewing of “From Mindless to Mindful” on </w:t>
            </w:r>
            <w:r w:rsidR="00453657">
              <w:t>Go Noodle</w:t>
            </w:r>
            <w:r>
              <w:t xml:space="preserve"> to see if ch</w:t>
            </w:r>
            <w:r w:rsidR="00516893">
              <w:t>ildren appear</w:t>
            </w:r>
            <w:r>
              <w:t xml:space="preserve"> calmer in their bodies, and more mindful</w:t>
            </w:r>
          </w:p>
          <w:p w14:paraId="41692225" w14:textId="77777777" w:rsidR="00F34C80" w:rsidRDefault="00F34C80"/>
          <w:p w14:paraId="794FC4BF" w14:textId="77777777" w:rsidR="00F34C80" w:rsidRDefault="00F34C80"/>
        </w:tc>
        <w:tc>
          <w:tcPr>
            <w:tcW w:w="5821" w:type="dxa"/>
          </w:tcPr>
          <w:p w14:paraId="043BD564" w14:textId="77777777" w:rsidR="00F34C80" w:rsidRDefault="00F34C80">
            <w:r>
              <w:t>Homework:</w:t>
            </w:r>
          </w:p>
          <w:p w14:paraId="06761681" w14:textId="77777777" w:rsidR="00F34C80" w:rsidRDefault="00F34C80">
            <w:r>
              <w:t>Practice being mindful at home</w:t>
            </w:r>
          </w:p>
        </w:tc>
      </w:tr>
    </w:tbl>
    <w:p w14:paraId="5F89444E" w14:textId="68809C74" w:rsidR="006E0BA9" w:rsidRDefault="006E0BA9" w:rsidP="006C665D">
      <w:bookmarkStart w:id="0" w:name="_GoBack"/>
      <w:bookmarkEnd w:id="0"/>
    </w:p>
    <w:sectPr w:rsidR="006E0BA9" w:rsidSect="0045365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2DB55AC"/>
    <w:multiLevelType w:val="hybridMultilevel"/>
    <w:tmpl w:val="9DFE9272"/>
    <w:lvl w:ilvl="0" w:tplc="08223A3C">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7CF3"/>
    <w:rsid w:val="00453657"/>
    <w:rsid w:val="004814EC"/>
    <w:rsid w:val="00516893"/>
    <w:rsid w:val="005F0C2A"/>
    <w:rsid w:val="006C665D"/>
    <w:rsid w:val="006E0BA9"/>
    <w:rsid w:val="00B74F9C"/>
    <w:rsid w:val="00C97CF3"/>
    <w:rsid w:val="00F34C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BA697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97C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814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6B0CE0-E13C-7C4D-A1AF-4084016FF3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2</Pages>
  <Words>339</Words>
  <Characters>1938</Characters>
  <Application>Microsoft Macintosh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2017-05-02T03:21:00Z</dcterms:created>
  <dcterms:modified xsi:type="dcterms:W3CDTF">2017-05-02T04:39:00Z</dcterms:modified>
</cp:coreProperties>
</file>